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7CA3FF" w14:textId="77777777" w:rsidR="007542A7" w:rsidRDefault="0098441C" w:rsidP="0098441C">
      <w:pPr>
        <w:spacing w:line="300" w:lineRule="atLeast"/>
        <w:ind w:left="2124" w:hanging="2124"/>
        <w:contextualSpacing/>
        <w:jc w:val="both"/>
        <w:rPr>
          <w:b/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Veřejná zakázka:</w:t>
      </w:r>
      <w:r>
        <w:rPr>
          <w:sz w:val="20"/>
          <w:szCs w:val="20"/>
        </w:rPr>
        <w:tab/>
      </w:r>
      <w:r w:rsidRPr="0098441C">
        <w:rPr>
          <w:b/>
          <w:sz w:val="20"/>
          <w:szCs w:val="20"/>
        </w:rPr>
        <w:t>Zajištění komplexních služeb projektového manažera a administraci projektů v rámci 31. výzvy IROP</w:t>
      </w:r>
    </w:p>
    <w:p w14:paraId="727CA400" w14:textId="77777777" w:rsidR="0098441C" w:rsidRDefault="0098441C" w:rsidP="0098441C">
      <w:pPr>
        <w:spacing w:line="300" w:lineRule="atLeast"/>
        <w:ind w:left="2124" w:hanging="2124"/>
        <w:contextualSpacing/>
        <w:jc w:val="both"/>
        <w:rPr>
          <w:b/>
          <w:sz w:val="20"/>
          <w:szCs w:val="20"/>
        </w:rPr>
      </w:pPr>
    </w:p>
    <w:p w14:paraId="727CA401" w14:textId="77777777" w:rsidR="0098441C" w:rsidRDefault="0098441C" w:rsidP="0098441C">
      <w:pPr>
        <w:spacing w:line="300" w:lineRule="atLeast"/>
        <w:ind w:left="2124" w:hanging="2124"/>
        <w:contextualSpacing/>
        <w:jc w:val="both"/>
        <w:rPr>
          <w:b/>
          <w:sz w:val="20"/>
          <w:szCs w:val="20"/>
          <w:u w:val="single"/>
        </w:rPr>
      </w:pPr>
      <w:r w:rsidRPr="0098441C">
        <w:rPr>
          <w:b/>
          <w:sz w:val="20"/>
          <w:szCs w:val="20"/>
          <w:u w:val="single"/>
        </w:rPr>
        <w:t>PROJEKT č. 1</w:t>
      </w:r>
    </w:p>
    <w:p w14:paraId="727CA402" w14:textId="77777777" w:rsidR="0098441C" w:rsidRDefault="0098441C" w:rsidP="0098441C">
      <w:pPr>
        <w:spacing w:line="300" w:lineRule="atLeast"/>
        <w:ind w:left="2124" w:hanging="2124"/>
        <w:contextualSpacing/>
        <w:jc w:val="both"/>
        <w:rPr>
          <w:b/>
          <w:sz w:val="20"/>
          <w:szCs w:val="20"/>
          <w:u w:val="single"/>
        </w:rPr>
      </w:pPr>
    </w:p>
    <w:p w14:paraId="727CA403" w14:textId="77777777" w:rsidR="0098441C" w:rsidRPr="00812816" w:rsidRDefault="0098441C" w:rsidP="0098441C">
      <w:pPr>
        <w:spacing w:line="360" w:lineRule="auto"/>
        <w:jc w:val="both"/>
        <w:rPr>
          <w:b/>
          <w:noProof/>
          <w:sz w:val="20"/>
          <w:szCs w:val="20"/>
          <w:lang w:eastAsia="cs-CZ"/>
        </w:rPr>
      </w:pPr>
      <w:r w:rsidRPr="00812816">
        <w:rPr>
          <w:noProof/>
          <w:sz w:val="20"/>
          <w:szCs w:val="20"/>
          <w:lang w:eastAsia="cs-CZ"/>
        </w:rPr>
        <w:t>Název projektu:</w:t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</w:r>
      <w:r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>Pořízení zdravotnického přístrojového vybavení</w:t>
      </w:r>
    </w:p>
    <w:p w14:paraId="727CA404" w14:textId="77777777" w:rsidR="0098441C" w:rsidRPr="00812816" w:rsidRDefault="0098441C" w:rsidP="0098441C">
      <w:pPr>
        <w:spacing w:line="360" w:lineRule="auto"/>
        <w:jc w:val="both"/>
        <w:rPr>
          <w:b/>
          <w:noProof/>
          <w:sz w:val="20"/>
          <w:szCs w:val="20"/>
          <w:lang w:eastAsia="cs-CZ"/>
        </w:rPr>
      </w:pPr>
      <w:r w:rsidRPr="00812816">
        <w:rPr>
          <w:noProof/>
          <w:sz w:val="20"/>
          <w:szCs w:val="20"/>
          <w:lang w:eastAsia="cs-CZ"/>
        </w:rPr>
        <w:t>Realizace akce stanovená poskytovatelem:</w:t>
      </w:r>
      <w:r w:rsidRPr="00812816">
        <w:rPr>
          <w:b/>
          <w:noProof/>
          <w:sz w:val="20"/>
          <w:szCs w:val="20"/>
          <w:lang w:eastAsia="cs-CZ"/>
        </w:rPr>
        <w:tab/>
        <w:t>ukončení 12. 03. 2021 (max)</w:t>
      </w:r>
    </w:p>
    <w:p w14:paraId="727CA405" w14:textId="77777777" w:rsidR="0098441C" w:rsidRPr="00812816" w:rsidRDefault="0098441C" w:rsidP="0098441C">
      <w:pPr>
        <w:spacing w:line="360" w:lineRule="auto"/>
        <w:jc w:val="both"/>
        <w:rPr>
          <w:b/>
          <w:noProof/>
          <w:sz w:val="20"/>
          <w:szCs w:val="20"/>
          <w:lang w:eastAsia="cs-CZ"/>
        </w:rPr>
      </w:pPr>
      <w:r w:rsidRPr="00812816">
        <w:rPr>
          <w:noProof/>
          <w:sz w:val="20"/>
          <w:szCs w:val="20"/>
          <w:lang w:eastAsia="cs-CZ"/>
        </w:rPr>
        <w:t>Financování akce:</w:t>
      </w:r>
      <w:r w:rsidRPr="00812816">
        <w:rPr>
          <w:b/>
          <w:noProof/>
          <w:sz w:val="20"/>
          <w:szCs w:val="20"/>
          <w:lang w:eastAsia="cs-CZ"/>
        </w:rPr>
        <w:t xml:space="preserve"> </w:t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  <w:t>ukončení 12. 09. 2021 (max)</w:t>
      </w:r>
    </w:p>
    <w:p w14:paraId="727CA406" w14:textId="77777777" w:rsidR="0098441C" w:rsidRPr="00812816" w:rsidRDefault="0098441C" w:rsidP="0098441C">
      <w:pPr>
        <w:spacing w:line="360" w:lineRule="auto"/>
        <w:jc w:val="both"/>
        <w:rPr>
          <w:b/>
          <w:noProof/>
          <w:sz w:val="20"/>
          <w:szCs w:val="20"/>
          <w:lang w:eastAsia="cs-CZ"/>
        </w:rPr>
      </w:pPr>
      <w:r w:rsidRPr="00812816">
        <w:rPr>
          <w:noProof/>
          <w:sz w:val="20"/>
          <w:szCs w:val="20"/>
          <w:lang w:eastAsia="cs-CZ"/>
        </w:rPr>
        <w:t>Financování:</w:t>
      </w:r>
      <w:r w:rsidRPr="00812816">
        <w:rPr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>dotace</w:t>
      </w:r>
      <w:r>
        <w:rPr>
          <w:b/>
          <w:noProof/>
          <w:sz w:val="20"/>
          <w:szCs w:val="20"/>
          <w:lang w:eastAsia="cs-CZ"/>
        </w:rPr>
        <w:t xml:space="preserve"> </w:t>
      </w:r>
      <w:r w:rsidRPr="00812816">
        <w:rPr>
          <w:b/>
          <w:noProof/>
          <w:sz w:val="20"/>
          <w:szCs w:val="20"/>
          <w:lang w:eastAsia="cs-CZ"/>
        </w:rPr>
        <w:t>/</w:t>
      </w:r>
      <w:r>
        <w:rPr>
          <w:b/>
          <w:noProof/>
          <w:sz w:val="20"/>
          <w:szCs w:val="20"/>
          <w:lang w:eastAsia="cs-CZ"/>
        </w:rPr>
        <w:t xml:space="preserve"> </w:t>
      </w:r>
      <w:r w:rsidRPr="00812816">
        <w:rPr>
          <w:b/>
          <w:noProof/>
          <w:sz w:val="20"/>
          <w:szCs w:val="20"/>
          <w:lang w:eastAsia="cs-CZ"/>
        </w:rPr>
        <w:t>46 080 590,29 Kč</w:t>
      </w:r>
      <w:r w:rsidRPr="00812816">
        <w:rPr>
          <w:b/>
          <w:noProof/>
          <w:sz w:val="20"/>
          <w:szCs w:val="20"/>
          <w:lang w:eastAsia="cs-CZ"/>
        </w:rPr>
        <w:tab/>
        <w:t>vlastní zdroje</w:t>
      </w:r>
      <w:r>
        <w:rPr>
          <w:b/>
          <w:noProof/>
          <w:sz w:val="20"/>
          <w:szCs w:val="20"/>
          <w:lang w:eastAsia="cs-CZ"/>
        </w:rPr>
        <w:t xml:space="preserve"> </w:t>
      </w:r>
      <w:r w:rsidRPr="00812816">
        <w:rPr>
          <w:b/>
          <w:noProof/>
          <w:sz w:val="20"/>
          <w:szCs w:val="20"/>
          <w:lang w:eastAsia="cs-CZ"/>
        </w:rPr>
        <w:t>/</w:t>
      </w:r>
      <w:r>
        <w:rPr>
          <w:b/>
          <w:noProof/>
          <w:sz w:val="20"/>
          <w:szCs w:val="20"/>
          <w:lang w:eastAsia="cs-CZ"/>
        </w:rPr>
        <w:t xml:space="preserve"> </w:t>
      </w:r>
      <w:r w:rsidRPr="00812816">
        <w:rPr>
          <w:b/>
          <w:noProof/>
          <w:sz w:val="20"/>
          <w:szCs w:val="20"/>
          <w:lang w:eastAsia="cs-CZ"/>
        </w:rPr>
        <w:t>8 131 869,06 Kč</w:t>
      </w:r>
    </w:p>
    <w:p w14:paraId="727CA407" w14:textId="77777777" w:rsidR="0098441C" w:rsidRPr="0098441C" w:rsidRDefault="0098441C" w:rsidP="0098441C">
      <w:pPr>
        <w:spacing w:line="300" w:lineRule="atLeast"/>
        <w:ind w:left="2124" w:hanging="2124"/>
        <w:contextualSpacing/>
        <w:jc w:val="both"/>
        <w:rPr>
          <w:b/>
          <w:sz w:val="20"/>
          <w:szCs w:val="20"/>
        </w:rPr>
      </w:pPr>
      <w:r w:rsidRPr="0098441C">
        <w:rPr>
          <w:b/>
          <w:sz w:val="20"/>
          <w:szCs w:val="20"/>
        </w:rPr>
        <w:t>Vydán právní akt.</w:t>
      </w:r>
    </w:p>
    <w:p w14:paraId="727CA408" w14:textId="77777777" w:rsidR="0098441C" w:rsidRDefault="0098441C" w:rsidP="0098441C">
      <w:pPr>
        <w:spacing w:line="300" w:lineRule="atLeast"/>
        <w:ind w:left="2124" w:hanging="2124"/>
        <w:contextualSpacing/>
        <w:jc w:val="both"/>
        <w:rPr>
          <w:sz w:val="20"/>
          <w:szCs w:val="20"/>
        </w:rPr>
      </w:pPr>
    </w:p>
    <w:p w14:paraId="727CA409" w14:textId="77777777" w:rsidR="00982BFA" w:rsidRPr="0098441C" w:rsidRDefault="00982BFA" w:rsidP="0098441C">
      <w:pPr>
        <w:spacing w:line="300" w:lineRule="atLeast"/>
        <w:ind w:left="2124" w:hanging="2124"/>
        <w:contextualSpacing/>
        <w:jc w:val="both"/>
        <w:rPr>
          <w:sz w:val="20"/>
          <w:szCs w:val="20"/>
        </w:rPr>
      </w:pPr>
    </w:p>
    <w:p w14:paraId="727CA40A" w14:textId="77777777" w:rsidR="007542A7" w:rsidRPr="0098441C" w:rsidRDefault="00982BFA" w:rsidP="007542A7">
      <w:pPr>
        <w:jc w:val="both"/>
        <w:rPr>
          <w:b/>
          <w:noProof/>
          <w:u w:val="single"/>
          <w:lang w:eastAsia="cs-CZ"/>
        </w:rPr>
      </w:pPr>
      <w:r>
        <w:rPr>
          <w:b/>
          <w:noProof/>
          <w:u w:val="single"/>
          <w:lang w:eastAsia="cs-CZ"/>
        </w:rPr>
        <w:t xml:space="preserve">1) </w:t>
      </w:r>
      <w:r w:rsidR="0098441C" w:rsidRPr="0098441C">
        <w:rPr>
          <w:b/>
          <w:noProof/>
          <w:u w:val="single"/>
          <w:lang w:eastAsia="cs-CZ"/>
        </w:rPr>
        <w:t>Soupis zdravotnické techniky v Projektu č. 1 včetně plánu administrace veřejných zakázek</w:t>
      </w:r>
    </w:p>
    <w:p w14:paraId="727CA40B" w14:textId="77777777" w:rsidR="007542A7" w:rsidRDefault="007542A7" w:rsidP="007542A7">
      <w:pPr>
        <w:jc w:val="both"/>
        <w:rPr>
          <w:noProof/>
          <w:sz w:val="20"/>
          <w:szCs w:val="20"/>
          <w:lang w:eastAsia="cs-CZ"/>
        </w:rPr>
      </w:pPr>
      <w:r w:rsidRPr="00812816">
        <w:rPr>
          <w:noProof/>
          <w:sz w:val="20"/>
          <w:szCs w:val="20"/>
          <w:lang w:eastAsia="cs-CZ"/>
        </w:rPr>
        <w:t>(ceny</w:t>
      </w:r>
      <w:r w:rsidR="00E452AF">
        <w:rPr>
          <w:noProof/>
          <w:sz w:val="20"/>
          <w:szCs w:val="20"/>
          <w:lang w:eastAsia="cs-CZ"/>
        </w:rPr>
        <w:t xml:space="preserve"> předpokládané hodnoty /dále jen „PH“/</w:t>
      </w:r>
      <w:r w:rsidRPr="00812816">
        <w:rPr>
          <w:noProof/>
          <w:sz w:val="20"/>
          <w:szCs w:val="20"/>
          <w:lang w:eastAsia="cs-CZ"/>
        </w:rPr>
        <w:t xml:space="preserve"> jsou uvedeny vč. DPH)</w:t>
      </w:r>
    </w:p>
    <w:p w14:paraId="727CA40C" w14:textId="77777777" w:rsidR="0098441C" w:rsidRDefault="0098441C" w:rsidP="007542A7">
      <w:pPr>
        <w:jc w:val="both"/>
        <w:rPr>
          <w:noProof/>
          <w:sz w:val="20"/>
          <w:szCs w:val="20"/>
          <w:lang w:eastAsia="cs-CZ"/>
        </w:rPr>
      </w:pPr>
    </w:p>
    <w:p w14:paraId="727CA40D" w14:textId="77777777" w:rsidR="00982BFA" w:rsidRPr="00812816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0E" w14:textId="77777777" w:rsidR="007542A7" w:rsidRPr="00812816" w:rsidRDefault="007542A7" w:rsidP="0098441C">
      <w:pPr>
        <w:spacing w:line="276" w:lineRule="auto"/>
        <w:jc w:val="both"/>
        <w:rPr>
          <w:noProof/>
          <w:sz w:val="20"/>
          <w:szCs w:val="20"/>
          <w:lang w:eastAsia="cs-CZ"/>
        </w:rPr>
      </w:pPr>
      <w:r w:rsidRPr="00812816">
        <w:rPr>
          <w:b/>
          <w:noProof/>
          <w:sz w:val="20"/>
          <w:szCs w:val="20"/>
          <w:u w:val="single"/>
          <w:lang w:eastAsia="cs-CZ"/>
        </w:rPr>
        <w:t>Zakázka č. 1</w:t>
      </w:r>
      <w:r w:rsidRPr="00812816">
        <w:rPr>
          <w:noProof/>
          <w:sz w:val="20"/>
          <w:szCs w:val="20"/>
          <w:lang w:eastAsia="cs-CZ"/>
        </w:rPr>
        <w:t xml:space="preserve"> – dělená na </w:t>
      </w:r>
      <w:r w:rsidR="00E25026">
        <w:rPr>
          <w:noProof/>
          <w:sz w:val="20"/>
          <w:szCs w:val="20"/>
          <w:lang w:eastAsia="cs-CZ"/>
        </w:rPr>
        <w:t>2</w:t>
      </w:r>
      <w:r w:rsidRPr="00812816">
        <w:rPr>
          <w:noProof/>
          <w:sz w:val="20"/>
          <w:szCs w:val="20"/>
          <w:lang w:eastAsia="cs-CZ"/>
        </w:rPr>
        <w:t xml:space="preserve"> části</w:t>
      </w:r>
      <w:r w:rsidRPr="00812816">
        <w:rPr>
          <w:noProof/>
          <w:sz w:val="20"/>
          <w:szCs w:val="20"/>
          <w:lang w:eastAsia="cs-CZ"/>
        </w:rPr>
        <w:tab/>
      </w:r>
    </w:p>
    <w:p w14:paraId="727CA40F" w14:textId="77777777" w:rsidR="007542A7" w:rsidRPr="00812816" w:rsidRDefault="007542A7" w:rsidP="0098441C">
      <w:pPr>
        <w:pStyle w:val="Odstavecseseznamem"/>
        <w:numPr>
          <w:ilvl w:val="0"/>
          <w:numId w:val="1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1: 11 ks EKG přístrojů</w:t>
      </w:r>
      <w:r w:rsidRPr="00812816">
        <w:rPr>
          <w:noProof/>
          <w:sz w:val="20"/>
          <w:szCs w:val="20"/>
        </w:rPr>
        <w:tab/>
      </w:r>
      <w:r w:rsidR="0098441C">
        <w:rPr>
          <w:noProof/>
          <w:sz w:val="20"/>
          <w:szCs w:val="20"/>
        </w:rPr>
        <w:tab/>
      </w:r>
      <w:r w:rsidR="0098441C">
        <w:rPr>
          <w:noProof/>
          <w:sz w:val="20"/>
          <w:szCs w:val="20"/>
        </w:rPr>
        <w:tab/>
        <w:t>PH</w:t>
      </w:r>
      <w:r w:rsidRPr="00812816">
        <w:rPr>
          <w:noProof/>
          <w:sz w:val="20"/>
          <w:szCs w:val="20"/>
        </w:rPr>
        <w:t xml:space="preserve"> části 1: 1.403.922,39 Kč</w:t>
      </w:r>
    </w:p>
    <w:p w14:paraId="727CA410" w14:textId="77777777" w:rsidR="007542A7" w:rsidRPr="00812816" w:rsidRDefault="007542A7" w:rsidP="0098441C">
      <w:pPr>
        <w:pStyle w:val="Odstavecseseznamem"/>
        <w:numPr>
          <w:ilvl w:val="0"/>
          <w:numId w:val="1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 xml:space="preserve">část </w:t>
      </w:r>
      <w:r w:rsidR="00E25026">
        <w:rPr>
          <w:noProof/>
          <w:sz w:val="20"/>
          <w:szCs w:val="20"/>
        </w:rPr>
        <w:t>2</w:t>
      </w:r>
      <w:r w:rsidRPr="00812816">
        <w:rPr>
          <w:noProof/>
          <w:sz w:val="20"/>
          <w:szCs w:val="20"/>
        </w:rPr>
        <w:t>: infuzní technika</w:t>
      </w:r>
      <w:r w:rsidRPr="00812816">
        <w:rPr>
          <w:noProof/>
          <w:sz w:val="20"/>
          <w:szCs w:val="20"/>
        </w:rPr>
        <w:tab/>
      </w:r>
      <w:r w:rsidR="0098441C">
        <w:rPr>
          <w:noProof/>
          <w:sz w:val="20"/>
          <w:szCs w:val="20"/>
        </w:rPr>
        <w:tab/>
      </w:r>
      <w:r w:rsidR="0098441C">
        <w:rPr>
          <w:noProof/>
          <w:sz w:val="20"/>
          <w:szCs w:val="20"/>
        </w:rPr>
        <w:tab/>
      </w:r>
      <w:r w:rsidR="0098441C">
        <w:rPr>
          <w:noProof/>
          <w:sz w:val="20"/>
          <w:szCs w:val="20"/>
        </w:rPr>
        <w:tab/>
        <w:t>PH</w:t>
      </w:r>
      <w:r w:rsidRPr="00812816">
        <w:rPr>
          <w:noProof/>
          <w:sz w:val="20"/>
          <w:szCs w:val="20"/>
        </w:rPr>
        <w:t xml:space="preserve"> části 3: 6.306.933,30 Kč </w:t>
      </w:r>
    </w:p>
    <w:p w14:paraId="727CA411" w14:textId="77777777" w:rsidR="007542A7" w:rsidRPr="00812816" w:rsidRDefault="007542A7" w:rsidP="0098441C">
      <w:pPr>
        <w:pStyle w:val="Odstavecseseznamem"/>
        <w:spacing w:line="276" w:lineRule="auto"/>
        <w:ind w:left="1416"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- 74 ks infuzních pump</w:t>
      </w:r>
    </w:p>
    <w:p w14:paraId="727CA412" w14:textId="77777777" w:rsidR="007542A7" w:rsidRPr="00812816" w:rsidRDefault="007542A7" w:rsidP="0098441C">
      <w:pPr>
        <w:pStyle w:val="Odstavecseseznamem"/>
        <w:spacing w:line="276" w:lineRule="auto"/>
        <w:ind w:left="1416"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- 69 ks lineárních dávkovač</w:t>
      </w:r>
    </w:p>
    <w:p w14:paraId="727CA413" w14:textId="77777777" w:rsidR="007542A7" w:rsidRPr="00812816" w:rsidRDefault="007542A7" w:rsidP="0098441C">
      <w:pPr>
        <w:pStyle w:val="Odstavecseseznamem"/>
        <w:spacing w:line="276" w:lineRule="auto"/>
        <w:ind w:left="1416"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- 14 ks dokovacích stanic</w:t>
      </w:r>
    </w:p>
    <w:p w14:paraId="727CA414" w14:textId="77777777" w:rsidR="007542A7" w:rsidRDefault="007542A7" w:rsidP="007542A7">
      <w:pPr>
        <w:pStyle w:val="Odstavecseseznamem"/>
        <w:ind w:left="1416"/>
        <w:jc w:val="both"/>
        <w:rPr>
          <w:noProof/>
          <w:sz w:val="20"/>
          <w:szCs w:val="20"/>
        </w:rPr>
      </w:pPr>
    </w:p>
    <w:p w14:paraId="727CA415" w14:textId="77777777" w:rsidR="0098441C" w:rsidRPr="00812816" w:rsidRDefault="0098441C" w:rsidP="007542A7">
      <w:pPr>
        <w:pStyle w:val="Odstavecseseznamem"/>
        <w:ind w:left="1416"/>
        <w:jc w:val="both"/>
        <w:rPr>
          <w:noProof/>
          <w:sz w:val="20"/>
          <w:szCs w:val="20"/>
        </w:rPr>
      </w:pPr>
    </w:p>
    <w:p w14:paraId="727CA416" w14:textId="77777777" w:rsidR="007542A7" w:rsidRPr="00812816" w:rsidRDefault="007542A7" w:rsidP="0098441C">
      <w:pPr>
        <w:spacing w:line="276" w:lineRule="auto"/>
        <w:jc w:val="both"/>
        <w:rPr>
          <w:noProof/>
          <w:sz w:val="20"/>
          <w:szCs w:val="20"/>
          <w:lang w:eastAsia="cs-CZ"/>
        </w:rPr>
      </w:pPr>
      <w:r w:rsidRPr="00812816">
        <w:rPr>
          <w:b/>
          <w:noProof/>
          <w:sz w:val="20"/>
          <w:szCs w:val="20"/>
          <w:u w:val="single"/>
          <w:lang w:eastAsia="cs-CZ"/>
        </w:rPr>
        <w:t>Zakázka č. 2</w:t>
      </w:r>
      <w:r w:rsidRPr="00812816">
        <w:rPr>
          <w:noProof/>
          <w:sz w:val="20"/>
          <w:szCs w:val="20"/>
          <w:lang w:eastAsia="cs-CZ"/>
        </w:rPr>
        <w:t xml:space="preserve"> – dělená na 7 částí</w:t>
      </w:r>
    </w:p>
    <w:p w14:paraId="727CA417" w14:textId="77777777" w:rsidR="007542A7" w:rsidRPr="00812816" w:rsidRDefault="007542A7" w:rsidP="0098441C">
      <w:pPr>
        <w:pStyle w:val="Odstavecseseznamem"/>
        <w:numPr>
          <w:ilvl w:val="0"/>
          <w:numId w:val="1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1: 3 ks anesteziologických přístrojů</w:t>
      </w:r>
      <w:r w:rsidR="0098441C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 xml:space="preserve">PH část 1: 4.271.747,49 Kč </w:t>
      </w:r>
    </w:p>
    <w:p w14:paraId="727CA418" w14:textId="77777777" w:rsidR="007542A7" w:rsidRPr="00812816" w:rsidRDefault="007542A7" w:rsidP="0098441C">
      <w:pPr>
        <w:pStyle w:val="Odstavecseseznamem"/>
        <w:numPr>
          <w:ilvl w:val="0"/>
          <w:numId w:val="2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2: 1 ks kompresní systém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="0098441C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 xml:space="preserve">PH část 2: 77.440,- Kč </w:t>
      </w:r>
    </w:p>
    <w:p w14:paraId="727CA419" w14:textId="77777777" w:rsidR="007542A7" w:rsidRPr="00812816" w:rsidRDefault="007542A7" w:rsidP="0098441C">
      <w:pPr>
        <w:pStyle w:val="Odstavecseseznamem"/>
        <w:numPr>
          <w:ilvl w:val="0"/>
          <w:numId w:val="2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3: 3 ks operačních stolů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 xml:space="preserve">PH část 3: 8.333.726,13 Kč </w:t>
      </w:r>
    </w:p>
    <w:p w14:paraId="727CA41A" w14:textId="77777777" w:rsidR="007542A7" w:rsidRPr="00812816" w:rsidRDefault="007542A7" w:rsidP="0098441C">
      <w:pPr>
        <w:pStyle w:val="Odstavecseseznamem"/>
        <w:numPr>
          <w:ilvl w:val="0"/>
          <w:numId w:val="2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4: 1 ks operační stůl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 xml:space="preserve">PH část 4: 1.338.542,14 Kč </w:t>
      </w:r>
    </w:p>
    <w:p w14:paraId="727CA41B" w14:textId="77777777" w:rsidR="007542A7" w:rsidRPr="00812816" w:rsidRDefault="007542A7" w:rsidP="0098441C">
      <w:pPr>
        <w:pStyle w:val="Odstavecseseznamem"/>
        <w:numPr>
          <w:ilvl w:val="0"/>
          <w:numId w:val="2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5: 1 ks operační světlo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 xml:space="preserve">PH část 5: 811.826,46 Kč </w:t>
      </w:r>
    </w:p>
    <w:p w14:paraId="727CA41C" w14:textId="77777777" w:rsidR="007542A7" w:rsidRPr="00812816" w:rsidRDefault="007542A7" w:rsidP="0098441C">
      <w:pPr>
        <w:pStyle w:val="Odstavecseseznamem"/>
        <w:numPr>
          <w:ilvl w:val="0"/>
          <w:numId w:val="2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6: 2 ks chladící zařízení KPCR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 xml:space="preserve">PH část 6: 1.077.756,60 Kč </w:t>
      </w:r>
    </w:p>
    <w:p w14:paraId="727CA41D" w14:textId="77777777" w:rsidR="007542A7" w:rsidRDefault="007542A7" w:rsidP="00E25026">
      <w:pPr>
        <w:pStyle w:val="Odstavecseseznamem"/>
        <w:numPr>
          <w:ilvl w:val="0"/>
          <w:numId w:val="2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7: 2 ks ohřev pacientů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 xml:space="preserve">PH část 7: 308.066,- Kč </w:t>
      </w:r>
    </w:p>
    <w:p w14:paraId="727CA41E" w14:textId="77777777" w:rsidR="0098441C" w:rsidRPr="00E25026" w:rsidRDefault="0098441C" w:rsidP="00E25026">
      <w:pPr>
        <w:jc w:val="both"/>
        <w:rPr>
          <w:noProof/>
          <w:sz w:val="20"/>
          <w:szCs w:val="20"/>
        </w:rPr>
      </w:pPr>
    </w:p>
    <w:p w14:paraId="727CA41F" w14:textId="77777777" w:rsidR="0098441C" w:rsidRDefault="0098441C" w:rsidP="007542A7">
      <w:pPr>
        <w:jc w:val="both"/>
        <w:rPr>
          <w:b/>
          <w:noProof/>
          <w:sz w:val="20"/>
          <w:szCs w:val="20"/>
          <w:u w:val="single"/>
          <w:lang w:eastAsia="cs-CZ"/>
        </w:rPr>
      </w:pPr>
    </w:p>
    <w:p w14:paraId="727CA420" w14:textId="77777777" w:rsidR="007542A7" w:rsidRPr="00812816" w:rsidRDefault="007542A7" w:rsidP="007542A7">
      <w:pPr>
        <w:jc w:val="both"/>
        <w:rPr>
          <w:noProof/>
          <w:sz w:val="20"/>
          <w:szCs w:val="20"/>
          <w:lang w:eastAsia="cs-CZ"/>
        </w:rPr>
      </w:pPr>
      <w:r w:rsidRPr="00812816">
        <w:rPr>
          <w:b/>
          <w:noProof/>
          <w:sz w:val="20"/>
          <w:szCs w:val="20"/>
          <w:u w:val="single"/>
          <w:lang w:eastAsia="cs-CZ"/>
        </w:rPr>
        <w:t xml:space="preserve">Zakázka č. </w:t>
      </w:r>
      <w:r w:rsidR="00E25026">
        <w:rPr>
          <w:b/>
          <w:noProof/>
          <w:sz w:val="20"/>
          <w:szCs w:val="20"/>
          <w:u w:val="single"/>
          <w:lang w:eastAsia="cs-CZ"/>
        </w:rPr>
        <w:t>3</w:t>
      </w:r>
      <w:r w:rsidRPr="00812816">
        <w:rPr>
          <w:noProof/>
          <w:sz w:val="20"/>
          <w:szCs w:val="20"/>
          <w:lang w:eastAsia="cs-CZ"/>
        </w:rPr>
        <w:t xml:space="preserve"> – dělená na 3 části</w:t>
      </w:r>
    </w:p>
    <w:p w14:paraId="727CA421" w14:textId="77777777" w:rsidR="007542A7" w:rsidRPr="00812816" w:rsidRDefault="007542A7" w:rsidP="007542A7">
      <w:pPr>
        <w:pStyle w:val="Odstavecseseznamem"/>
        <w:numPr>
          <w:ilvl w:val="0"/>
          <w:numId w:val="5"/>
        </w:numPr>
        <w:spacing w:after="160" w:line="259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1: bilirubinometr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="0098441C">
        <w:rPr>
          <w:noProof/>
          <w:sz w:val="20"/>
          <w:szCs w:val="20"/>
        </w:rPr>
        <w:tab/>
      </w:r>
      <w:r w:rsidR="0098441C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>PH část 1: 193.358,- Kč</w:t>
      </w:r>
    </w:p>
    <w:p w14:paraId="727CA422" w14:textId="77777777" w:rsidR="007542A7" w:rsidRPr="00812816" w:rsidRDefault="0098441C" w:rsidP="007542A7">
      <w:pPr>
        <w:pStyle w:val="Odstavecseseznamem"/>
        <w:numPr>
          <w:ilvl w:val="0"/>
          <w:numId w:val="5"/>
        </w:numPr>
        <w:spacing w:after="160" w:line="259" w:lineRule="auto"/>
        <w:contextualSpacing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část 2: 2 ks porodní lůžka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 w:rsidR="007542A7" w:rsidRPr="00812816">
        <w:rPr>
          <w:noProof/>
          <w:sz w:val="20"/>
          <w:szCs w:val="20"/>
        </w:rPr>
        <w:t>PH část 2: 1108334,16 Kč</w:t>
      </w:r>
    </w:p>
    <w:p w14:paraId="727CA423" w14:textId="77777777" w:rsidR="007542A7" w:rsidRPr="00812816" w:rsidRDefault="0098441C" w:rsidP="007542A7">
      <w:pPr>
        <w:pStyle w:val="Odstavecseseznamem"/>
        <w:numPr>
          <w:ilvl w:val="0"/>
          <w:numId w:val="5"/>
        </w:numPr>
        <w:spacing w:after="160" w:line="259" w:lineRule="auto"/>
        <w:contextualSpacing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část 3: 6 ks kardiotokograf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 w:rsidR="007542A7" w:rsidRPr="00812816">
        <w:rPr>
          <w:noProof/>
          <w:sz w:val="20"/>
          <w:szCs w:val="20"/>
        </w:rPr>
        <w:t>PH část 3: 2.664.825,22 Kč</w:t>
      </w:r>
    </w:p>
    <w:p w14:paraId="727CA424" w14:textId="77777777" w:rsidR="007542A7" w:rsidRDefault="007542A7" w:rsidP="007542A7">
      <w:pPr>
        <w:jc w:val="both"/>
        <w:rPr>
          <w:noProof/>
          <w:sz w:val="20"/>
          <w:szCs w:val="20"/>
          <w:lang w:eastAsia="cs-CZ"/>
        </w:rPr>
      </w:pPr>
    </w:p>
    <w:p w14:paraId="727CA425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26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27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28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29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2A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2B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2C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2D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2E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2F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30" w14:textId="77777777" w:rsidR="0098441C" w:rsidRPr="00982BFA" w:rsidRDefault="00982BFA" w:rsidP="007542A7">
      <w:pPr>
        <w:jc w:val="both"/>
        <w:rPr>
          <w:b/>
          <w:noProof/>
          <w:u w:val="single"/>
          <w:lang w:eastAsia="cs-CZ"/>
        </w:rPr>
      </w:pPr>
      <w:r w:rsidRPr="00982BFA">
        <w:rPr>
          <w:b/>
          <w:noProof/>
          <w:u w:val="single"/>
          <w:lang w:eastAsia="cs-CZ"/>
        </w:rPr>
        <w:lastRenderedPageBreak/>
        <w:t>2) Soupis zdravotnické techniky v Projektu č. 1 u níž byla zahájena administrace VZ</w:t>
      </w:r>
    </w:p>
    <w:p w14:paraId="727CA431" w14:textId="77777777" w:rsidR="00982BFA" w:rsidRDefault="00982BFA" w:rsidP="007542A7">
      <w:pPr>
        <w:jc w:val="both"/>
        <w:rPr>
          <w:noProof/>
          <w:sz w:val="20"/>
          <w:szCs w:val="20"/>
          <w:lang w:eastAsia="cs-CZ"/>
        </w:rPr>
      </w:pPr>
    </w:p>
    <w:p w14:paraId="727CA432" w14:textId="77777777" w:rsidR="0098441C" w:rsidRPr="00982BFA" w:rsidRDefault="00982BFA" w:rsidP="007542A7">
      <w:pPr>
        <w:jc w:val="both"/>
        <w:rPr>
          <w:noProof/>
          <w:sz w:val="20"/>
          <w:szCs w:val="20"/>
          <w:lang w:eastAsia="cs-CZ"/>
        </w:rPr>
      </w:pPr>
      <w:r w:rsidRPr="00982BFA">
        <w:rPr>
          <w:noProof/>
          <w:sz w:val="20"/>
          <w:szCs w:val="20"/>
          <w:lang w:eastAsia="cs-CZ"/>
        </w:rPr>
        <w:t>U níže uvedených veřejných zakázek (v tabulce) byla již zahájena administrace veřejných zakázek. V rámci podání cenové nabídky, účastník ocení u těchto položek cenu za dotační management. Jedná se o tyto zakázky:</w:t>
      </w:r>
    </w:p>
    <w:p w14:paraId="727CA433" w14:textId="77777777" w:rsidR="0098441C" w:rsidRDefault="0098441C" w:rsidP="007542A7">
      <w:pPr>
        <w:jc w:val="both"/>
        <w:rPr>
          <w:noProof/>
          <w:sz w:val="20"/>
          <w:szCs w:val="20"/>
          <w:lang w:eastAsia="cs-CZ"/>
        </w:rPr>
      </w:pPr>
    </w:p>
    <w:tbl>
      <w:tblPr>
        <w:tblStyle w:val="Mkatabulky"/>
        <w:tblW w:w="10041" w:type="dxa"/>
        <w:tblInd w:w="-176" w:type="dxa"/>
        <w:tblLook w:val="04A0" w:firstRow="1" w:lastRow="0" w:firstColumn="1" w:lastColumn="0" w:noHBand="0" w:noVBand="1"/>
      </w:tblPr>
      <w:tblGrid>
        <w:gridCol w:w="3261"/>
        <w:gridCol w:w="992"/>
        <w:gridCol w:w="1842"/>
        <w:gridCol w:w="1560"/>
        <w:gridCol w:w="2386"/>
      </w:tblGrid>
      <w:tr w:rsidR="0098441C" w14:paraId="727CA439" w14:textId="77777777" w:rsidTr="00892A30">
        <w:trPr>
          <w:trHeight w:val="574"/>
        </w:trPr>
        <w:tc>
          <w:tcPr>
            <w:tcW w:w="3261" w:type="dxa"/>
            <w:shd w:val="clear" w:color="auto" w:fill="92D050"/>
          </w:tcPr>
          <w:p w14:paraId="727CA434" w14:textId="77777777" w:rsidR="0098441C" w:rsidRPr="00891152" w:rsidRDefault="0098441C" w:rsidP="00892A30">
            <w:pPr>
              <w:spacing w:line="300" w:lineRule="atLeast"/>
              <w:contextualSpacing/>
              <w:jc w:val="center"/>
              <w:rPr>
                <w:b/>
                <w:sz w:val="20"/>
                <w:szCs w:val="20"/>
              </w:rPr>
            </w:pPr>
            <w:r w:rsidRPr="00891152">
              <w:rPr>
                <w:b/>
                <w:sz w:val="20"/>
                <w:szCs w:val="20"/>
              </w:rPr>
              <w:t>Název VZ</w:t>
            </w:r>
          </w:p>
        </w:tc>
        <w:tc>
          <w:tcPr>
            <w:tcW w:w="992" w:type="dxa"/>
            <w:shd w:val="clear" w:color="auto" w:fill="92D050"/>
          </w:tcPr>
          <w:p w14:paraId="727CA435" w14:textId="77777777" w:rsidR="0098441C" w:rsidRPr="00891152" w:rsidRDefault="0098441C" w:rsidP="00892A30">
            <w:pPr>
              <w:spacing w:line="300" w:lineRule="atLeast"/>
              <w:contextualSpacing/>
              <w:jc w:val="center"/>
              <w:rPr>
                <w:b/>
                <w:sz w:val="20"/>
                <w:szCs w:val="20"/>
              </w:rPr>
            </w:pPr>
            <w:r w:rsidRPr="00891152">
              <w:rPr>
                <w:b/>
                <w:sz w:val="20"/>
                <w:szCs w:val="20"/>
              </w:rPr>
              <w:t>Počet částí VZ</w:t>
            </w:r>
          </w:p>
        </w:tc>
        <w:tc>
          <w:tcPr>
            <w:tcW w:w="1842" w:type="dxa"/>
            <w:shd w:val="clear" w:color="auto" w:fill="92D050"/>
          </w:tcPr>
          <w:p w14:paraId="727CA436" w14:textId="77777777" w:rsidR="0098441C" w:rsidRPr="00891152" w:rsidRDefault="0098441C" w:rsidP="00892A30">
            <w:pPr>
              <w:spacing w:line="300" w:lineRule="atLeast"/>
              <w:contextualSpacing/>
              <w:jc w:val="center"/>
              <w:rPr>
                <w:b/>
                <w:sz w:val="20"/>
                <w:szCs w:val="20"/>
              </w:rPr>
            </w:pPr>
            <w:r w:rsidRPr="00891152">
              <w:rPr>
                <w:b/>
                <w:sz w:val="20"/>
                <w:szCs w:val="20"/>
              </w:rPr>
              <w:t>Předpokládaná hodnota VZ</w:t>
            </w:r>
          </w:p>
        </w:tc>
        <w:tc>
          <w:tcPr>
            <w:tcW w:w="1560" w:type="dxa"/>
            <w:shd w:val="clear" w:color="auto" w:fill="92D050"/>
          </w:tcPr>
          <w:p w14:paraId="727CA437" w14:textId="77777777" w:rsidR="0098441C" w:rsidRPr="00891152" w:rsidRDefault="0098441C" w:rsidP="00892A30">
            <w:pPr>
              <w:spacing w:line="300" w:lineRule="atLeast"/>
              <w:contextualSpacing/>
              <w:jc w:val="center"/>
              <w:rPr>
                <w:b/>
                <w:sz w:val="20"/>
                <w:szCs w:val="20"/>
              </w:rPr>
            </w:pPr>
            <w:r w:rsidRPr="00891152">
              <w:rPr>
                <w:b/>
                <w:sz w:val="20"/>
                <w:szCs w:val="20"/>
              </w:rPr>
              <w:t>Stav VZ</w:t>
            </w:r>
          </w:p>
        </w:tc>
        <w:tc>
          <w:tcPr>
            <w:tcW w:w="2386" w:type="dxa"/>
            <w:shd w:val="clear" w:color="auto" w:fill="92D050"/>
          </w:tcPr>
          <w:p w14:paraId="727CA438" w14:textId="77777777" w:rsidR="0098441C" w:rsidRPr="00891152" w:rsidRDefault="0098441C" w:rsidP="00892A30">
            <w:pPr>
              <w:spacing w:line="300" w:lineRule="atLeast"/>
              <w:contextualSpacing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Režim VZ</w:t>
            </w:r>
          </w:p>
        </w:tc>
      </w:tr>
      <w:tr w:rsidR="0098441C" w14:paraId="727CA43F" w14:textId="77777777" w:rsidTr="00892A30">
        <w:trPr>
          <w:trHeight w:val="585"/>
        </w:trPr>
        <w:tc>
          <w:tcPr>
            <w:tcW w:w="3261" w:type="dxa"/>
          </w:tcPr>
          <w:p w14:paraId="727CA43A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 w:rsidRPr="00891152">
              <w:rPr>
                <w:sz w:val="18"/>
                <w:szCs w:val="18"/>
              </w:rPr>
              <w:t>Vybavení ONN pro návaznou péči – Hmotnostní spektrometr na bázi technologie MALDI-TOF</w:t>
            </w:r>
          </w:p>
        </w:tc>
        <w:tc>
          <w:tcPr>
            <w:tcW w:w="992" w:type="dxa"/>
          </w:tcPr>
          <w:p w14:paraId="727CA43B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 w:rsidRPr="00891152">
              <w:rPr>
                <w:sz w:val="18"/>
                <w:szCs w:val="18"/>
              </w:rPr>
              <w:t>bez části</w:t>
            </w:r>
          </w:p>
        </w:tc>
        <w:tc>
          <w:tcPr>
            <w:tcW w:w="1842" w:type="dxa"/>
          </w:tcPr>
          <w:p w14:paraId="727CA43C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5.290.000,- Kč bez DPH</w:t>
            </w:r>
          </w:p>
        </w:tc>
        <w:tc>
          <w:tcPr>
            <w:tcW w:w="1560" w:type="dxa"/>
          </w:tcPr>
          <w:p w14:paraId="727CA43D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hodnocení a posouzení</w:t>
            </w:r>
          </w:p>
        </w:tc>
        <w:tc>
          <w:tcPr>
            <w:tcW w:w="2386" w:type="dxa"/>
          </w:tcPr>
          <w:p w14:paraId="727CA43E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 w:rsidRPr="00891152">
              <w:rPr>
                <w:sz w:val="18"/>
                <w:szCs w:val="18"/>
              </w:rPr>
              <w:t>otevřené nadlimitní řízení</w:t>
            </w:r>
          </w:p>
        </w:tc>
      </w:tr>
      <w:tr w:rsidR="0098441C" w14:paraId="727CA445" w14:textId="77777777" w:rsidTr="00892A30">
        <w:trPr>
          <w:trHeight w:val="287"/>
        </w:trPr>
        <w:tc>
          <w:tcPr>
            <w:tcW w:w="3261" w:type="dxa"/>
          </w:tcPr>
          <w:p w14:paraId="727CA440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 w:rsidRPr="00891152">
              <w:rPr>
                <w:sz w:val="18"/>
                <w:szCs w:val="18"/>
              </w:rPr>
              <w:t>Vybavení ONN pro návaznou péči – High resolution manometrie</w:t>
            </w:r>
          </w:p>
        </w:tc>
        <w:tc>
          <w:tcPr>
            <w:tcW w:w="992" w:type="dxa"/>
          </w:tcPr>
          <w:p w14:paraId="727CA441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 w:rsidRPr="00891152">
              <w:rPr>
                <w:sz w:val="18"/>
                <w:szCs w:val="18"/>
              </w:rPr>
              <w:t>bez části</w:t>
            </w:r>
          </w:p>
        </w:tc>
        <w:tc>
          <w:tcPr>
            <w:tcW w:w="1842" w:type="dxa"/>
          </w:tcPr>
          <w:p w14:paraId="727CA442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2.259.900,- Kč bez DPH</w:t>
            </w:r>
          </w:p>
        </w:tc>
        <w:tc>
          <w:tcPr>
            <w:tcW w:w="1560" w:type="dxa"/>
          </w:tcPr>
          <w:p w14:paraId="727CA443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hodnocení a posouzení </w:t>
            </w:r>
          </w:p>
        </w:tc>
        <w:tc>
          <w:tcPr>
            <w:tcW w:w="2386" w:type="dxa"/>
          </w:tcPr>
          <w:p w14:paraId="727CA444" w14:textId="77777777" w:rsidR="0098441C" w:rsidRPr="00891152" w:rsidRDefault="0098441C" w:rsidP="00892A30">
            <w:pPr>
              <w:rPr>
                <w:sz w:val="18"/>
                <w:szCs w:val="18"/>
              </w:rPr>
            </w:pPr>
            <w:r w:rsidRPr="00891152">
              <w:rPr>
                <w:sz w:val="18"/>
                <w:szCs w:val="18"/>
              </w:rPr>
              <w:t>otevřené nadlimitní řízení</w:t>
            </w:r>
          </w:p>
        </w:tc>
      </w:tr>
      <w:tr w:rsidR="0098441C" w14:paraId="727CA44B" w14:textId="77777777" w:rsidTr="00892A30">
        <w:trPr>
          <w:trHeight w:val="297"/>
        </w:trPr>
        <w:tc>
          <w:tcPr>
            <w:tcW w:w="3261" w:type="dxa"/>
          </w:tcPr>
          <w:p w14:paraId="727CA446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 w:rsidRPr="00891152">
              <w:rPr>
                <w:sz w:val="18"/>
                <w:szCs w:val="18"/>
              </w:rPr>
              <w:t>Vybavení ON</w:t>
            </w:r>
            <w:r>
              <w:rPr>
                <w:sz w:val="18"/>
                <w:szCs w:val="18"/>
              </w:rPr>
              <w:t>N pro návaznou péči – lůžka JIP</w:t>
            </w:r>
            <w:r w:rsidRPr="00891152">
              <w:rPr>
                <w:sz w:val="18"/>
                <w:szCs w:val="18"/>
              </w:rPr>
              <w:t xml:space="preserve"> vč. matrace</w:t>
            </w:r>
          </w:p>
        </w:tc>
        <w:tc>
          <w:tcPr>
            <w:tcW w:w="992" w:type="dxa"/>
          </w:tcPr>
          <w:p w14:paraId="727CA447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 w:rsidRPr="00891152">
              <w:rPr>
                <w:sz w:val="18"/>
                <w:szCs w:val="18"/>
              </w:rPr>
              <w:t>bez části</w:t>
            </w:r>
          </w:p>
        </w:tc>
        <w:tc>
          <w:tcPr>
            <w:tcW w:w="1842" w:type="dxa"/>
          </w:tcPr>
          <w:p w14:paraId="727CA448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377.882,- Kč bez DPH</w:t>
            </w:r>
          </w:p>
        </w:tc>
        <w:tc>
          <w:tcPr>
            <w:tcW w:w="1560" w:type="dxa"/>
          </w:tcPr>
          <w:p w14:paraId="727CA449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běží lhůta pro podání nabídek</w:t>
            </w:r>
          </w:p>
        </w:tc>
        <w:tc>
          <w:tcPr>
            <w:tcW w:w="2386" w:type="dxa"/>
          </w:tcPr>
          <w:p w14:paraId="727CA44A" w14:textId="77777777" w:rsidR="0098441C" w:rsidRPr="00891152" w:rsidRDefault="0098441C" w:rsidP="00892A30">
            <w:pPr>
              <w:rPr>
                <w:sz w:val="18"/>
                <w:szCs w:val="18"/>
              </w:rPr>
            </w:pPr>
            <w:r w:rsidRPr="00891152">
              <w:rPr>
                <w:sz w:val="18"/>
                <w:szCs w:val="18"/>
              </w:rPr>
              <w:t>otevřené nadlimitní řízení</w:t>
            </w:r>
          </w:p>
        </w:tc>
      </w:tr>
      <w:tr w:rsidR="0098441C" w14:paraId="727CA451" w14:textId="77777777" w:rsidTr="00892A30">
        <w:trPr>
          <w:trHeight w:val="297"/>
        </w:trPr>
        <w:tc>
          <w:tcPr>
            <w:tcW w:w="3261" w:type="dxa"/>
          </w:tcPr>
          <w:p w14:paraId="727CA44C" w14:textId="77777777" w:rsidR="0098441C" w:rsidRPr="003469CF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 w:rsidRPr="003469CF">
              <w:rPr>
                <w:sz w:val="18"/>
                <w:szCs w:val="18"/>
              </w:rPr>
              <w:t>Vybavení ONN pro návaznou péči – Průtokový cytometr</w:t>
            </w:r>
          </w:p>
        </w:tc>
        <w:tc>
          <w:tcPr>
            <w:tcW w:w="992" w:type="dxa"/>
          </w:tcPr>
          <w:p w14:paraId="727CA44D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 w:rsidRPr="00891152">
              <w:rPr>
                <w:sz w:val="18"/>
                <w:szCs w:val="18"/>
              </w:rPr>
              <w:t>bez části</w:t>
            </w:r>
          </w:p>
        </w:tc>
        <w:tc>
          <w:tcPr>
            <w:tcW w:w="1842" w:type="dxa"/>
          </w:tcPr>
          <w:p w14:paraId="727CA44E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2.062.209,- Kč bez DPH</w:t>
            </w:r>
          </w:p>
        </w:tc>
        <w:tc>
          <w:tcPr>
            <w:tcW w:w="1560" w:type="dxa"/>
          </w:tcPr>
          <w:p w14:paraId="727CA44F" w14:textId="77777777" w:rsidR="0098441C" w:rsidRPr="00891152" w:rsidRDefault="0098441C" w:rsidP="00892A30">
            <w:pPr>
              <w:spacing w:line="300" w:lineRule="atLeast"/>
              <w:contextualSpacing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běží lhůta pro podání nabídek</w:t>
            </w:r>
          </w:p>
        </w:tc>
        <w:tc>
          <w:tcPr>
            <w:tcW w:w="2386" w:type="dxa"/>
          </w:tcPr>
          <w:p w14:paraId="727CA450" w14:textId="77777777" w:rsidR="0098441C" w:rsidRPr="00891152" w:rsidRDefault="0098441C" w:rsidP="00892A30">
            <w:pPr>
              <w:rPr>
                <w:sz w:val="18"/>
                <w:szCs w:val="18"/>
              </w:rPr>
            </w:pPr>
            <w:r w:rsidRPr="00891152">
              <w:rPr>
                <w:sz w:val="18"/>
                <w:szCs w:val="18"/>
              </w:rPr>
              <w:t>otevřené nadlimitní řízení</w:t>
            </w:r>
          </w:p>
        </w:tc>
      </w:tr>
    </w:tbl>
    <w:p w14:paraId="727CA452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53" w14:textId="77777777" w:rsidR="00E25026" w:rsidRDefault="00E25026" w:rsidP="00E25026">
      <w:pPr>
        <w:spacing w:line="300" w:lineRule="atLeast"/>
        <w:contextualSpacing/>
        <w:jc w:val="both"/>
        <w:rPr>
          <w:sz w:val="20"/>
          <w:szCs w:val="20"/>
        </w:rPr>
      </w:pPr>
      <w:r w:rsidRPr="00E25026">
        <w:rPr>
          <w:b/>
          <w:i/>
          <w:sz w:val="20"/>
          <w:szCs w:val="20"/>
        </w:rPr>
        <w:t>Pozn.:</w:t>
      </w:r>
      <w:r>
        <w:rPr>
          <w:sz w:val="20"/>
          <w:szCs w:val="20"/>
        </w:rPr>
        <w:t xml:space="preserve"> </w:t>
      </w:r>
      <w:r w:rsidRPr="00E25026">
        <w:rPr>
          <w:i/>
          <w:sz w:val="20"/>
          <w:szCs w:val="20"/>
        </w:rPr>
        <w:t>Na tato výše uvedená zadávací řízení se v rámci předmětu této veřejné zakázky vztahuje pouze část 2) Dotační management pro Projekt č. 1, jehož součástí jsou tyto zdravotnické přístroje (hmotnostní spektrometr, high resolution manometrie, flow cytometr a 2x JIP lůžka vč. matrace).</w:t>
      </w:r>
    </w:p>
    <w:p w14:paraId="727CA454" w14:textId="77777777" w:rsidR="00E25026" w:rsidRDefault="00E25026" w:rsidP="001133AF">
      <w:pPr>
        <w:spacing w:line="276" w:lineRule="auto"/>
        <w:jc w:val="both"/>
        <w:rPr>
          <w:sz w:val="20"/>
          <w:szCs w:val="20"/>
        </w:rPr>
      </w:pPr>
    </w:p>
    <w:p w14:paraId="727CA455" w14:textId="77777777" w:rsidR="00982BFA" w:rsidRDefault="00982BFA" w:rsidP="001133AF">
      <w:pPr>
        <w:spacing w:line="276" w:lineRule="auto"/>
        <w:jc w:val="both"/>
        <w:rPr>
          <w:sz w:val="20"/>
          <w:szCs w:val="20"/>
        </w:rPr>
      </w:pPr>
    </w:p>
    <w:p w14:paraId="727CA456" w14:textId="77777777" w:rsidR="00982BFA" w:rsidRPr="00982BFA" w:rsidRDefault="00982BFA" w:rsidP="00E25026">
      <w:pPr>
        <w:spacing w:line="300" w:lineRule="atLeast"/>
        <w:contextualSpacing/>
        <w:jc w:val="both"/>
        <w:rPr>
          <w:b/>
          <w:u w:val="single"/>
        </w:rPr>
      </w:pPr>
      <w:r w:rsidRPr="00982BFA">
        <w:rPr>
          <w:b/>
          <w:u w:val="single"/>
        </w:rPr>
        <w:t xml:space="preserve">3) Soupis zdravotnické techniky u Projektu č. 1, ke které je již zpracována zadávací dokumentace </w:t>
      </w:r>
    </w:p>
    <w:p w14:paraId="727CA457" w14:textId="77777777" w:rsidR="00982BFA" w:rsidRDefault="00982BFA" w:rsidP="00E25026">
      <w:pPr>
        <w:spacing w:line="300" w:lineRule="atLeast"/>
        <w:contextualSpacing/>
        <w:jc w:val="both"/>
        <w:rPr>
          <w:sz w:val="20"/>
          <w:szCs w:val="20"/>
        </w:rPr>
      </w:pPr>
    </w:p>
    <w:p w14:paraId="727CA458" w14:textId="77777777" w:rsidR="00982BFA" w:rsidRDefault="00E452AF" w:rsidP="00E25026">
      <w:pPr>
        <w:spacing w:line="300" w:lineRule="atLeas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V rámci již vydaného právního aktu byly zadavatelem, u projektu č. 1, k některým zdravotnickým přístrojům vypracovány zadávací podmínky - zadávací dokumentace vč. příloh. Tato zadávací dokumentace bude předložena před vypsáním ke kontrole na CRR samotným zadavatelem. Zadavatel předpokládá, že schválení zadávací dokumentace ze strany CRR bude přibližně v čase, ve kterém dojde k podpisu příkazní smlouvy s vybraným dodavatelem, v rámci této veřejné zakázky malého rozsahu. Zadavatel tak předá vybranému dodavateli kompletní zadávací dokumentaci vč. stanoviska CRR.</w:t>
      </w:r>
    </w:p>
    <w:p w14:paraId="727CA459" w14:textId="77777777" w:rsidR="00982BFA" w:rsidRDefault="00982BFA" w:rsidP="00982BFA">
      <w:pPr>
        <w:spacing w:line="300" w:lineRule="atLeas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U těchto vybraných zakázek zahájí vybraný administrátor veřejných zakázek svou činnost odesláním veřejné zakázky k uveřejnění a ukončí činnost dle ustanovení Specifikace předmětu zakázky: ad 1) písm. s). Za veškeré úkony spojené s činností administrátora uvedené v tomto odstavci je plně odpovědný vybraný administrátor veřejných zakázek.</w:t>
      </w:r>
    </w:p>
    <w:p w14:paraId="727CA45A" w14:textId="77777777" w:rsidR="00982BFA" w:rsidRDefault="00982BFA" w:rsidP="00E25026">
      <w:pPr>
        <w:spacing w:line="300" w:lineRule="atLeast"/>
        <w:contextualSpacing/>
        <w:jc w:val="both"/>
        <w:rPr>
          <w:sz w:val="20"/>
          <w:szCs w:val="20"/>
        </w:rPr>
      </w:pPr>
    </w:p>
    <w:p w14:paraId="727CA45B" w14:textId="77777777" w:rsidR="00E25026" w:rsidRPr="00A55AF3" w:rsidRDefault="00E25026" w:rsidP="00E25026">
      <w:pPr>
        <w:spacing w:line="300" w:lineRule="atLeast"/>
        <w:contextualSpacing/>
        <w:jc w:val="both"/>
        <w:rPr>
          <w:b/>
          <w:sz w:val="20"/>
          <w:szCs w:val="20"/>
          <w:u w:val="single"/>
        </w:rPr>
      </w:pPr>
      <w:r w:rsidRPr="00A55AF3">
        <w:rPr>
          <w:b/>
          <w:sz w:val="20"/>
          <w:szCs w:val="20"/>
          <w:u w:val="single"/>
        </w:rPr>
        <w:t>Zadavatel v tomto případě staví najisto, že případné porušení ZZVZ vzniklé na základě nesprávně zpracované zadávací dokumentace vč. jejich příloh, jde plně k tíži zadavatele a dodavatel za něj nenese odpovědnost.</w:t>
      </w:r>
    </w:p>
    <w:p w14:paraId="727CA45C" w14:textId="77777777" w:rsidR="00E25026" w:rsidRDefault="00E25026" w:rsidP="00E25026">
      <w:pPr>
        <w:spacing w:line="300" w:lineRule="atLeast"/>
        <w:contextualSpacing/>
        <w:jc w:val="both"/>
        <w:rPr>
          <w:sz w:val="20"/>
          <w:szCs w:val="20"/>
        </w:rPr>
      </w:pPr>
      <w:r w:rsidRPr="00A55AF3">
        <w:rPr>
          <w:b/>
          <w:sz w:val="20"/>
          <w:szCs w:val="20"/>
        </w:rPr>
        <w:t>V případě, že vybraný dodavatel takové pochybení zjistí, je povinen na to dodavatele upozornit</w:t>
      </w:r>
      <w:r>
        <w:rPr>
          <w:sz w:val="20"/>
          <w:szCs w:val="20"/>
        </w:rPr>
        <w:t>.</w:t>
      </w:r>
    </w:p>
    <w:p w14:paraId="727CA45D" w14:textId="77777777" w:rsidR="00E25026" w:rsidRDefault="00E25026" w:rsidP="00E25026">
      <w:pPr>
        <w:spacing w:line="300" w:lineRule="atLeast"/>
        <w:contextualSpacing/>
        <w:jc w:val="both"/>
        <w:rPr>
          <w:sz w:val="20"/>
          <w:szCs w:val="20"/>
        </w:rPr>
      </w:pPr>
    </w:p>
    <w:p w14:paraId="727CA45E" w14:textId="77777777" w:rsidR="00E25026" w:rsidRDefault="00E25026" w:rsidP="00E25026">
      <w:pPr>
        <w:spacing w:line="300" w:lineRule="atLeas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Výčet zpracovaných veřejných zakázek</w:t>
      </w:r>
      <w:r w:rsidR="00982BFA">
        <w:rPr>
          <w:sz w:val="20"/>
          <w:szCs w:val="20"/>
        </w:rPr>
        <w:t xml:space="preserve"> předaných ke kontrole na CRR</w:t>
      </w:r>
      <w:r>
        <w:rPr>
          <w:sz w:val="20"/>
          <w:szCs w:val="20"/>
        </w:rPr>
        <w:t>:</w:t>
      </w:r>
    </w:p>
    <w:p w14:paraId="727CA45F" w14:textId="77777777" w:rsidR="00E25026" w:rsidRPr="00812816" w:rsidRDefault="00E25026" w:rsidP="00E25026">
      <w:pPr>
        <w:spacing w:line="360" w:lineRule="auto"/>
        <w:jc w:val="both"/>
        <w:rPr>
          <w:b/>
          <w:noProof/>
          <w:sz w:val="20"/>
          <w:szCs w:val="20"/>
          <w:u w:val="single"/>
          <w:lang w:eastAsia="cs-CZ"/>
        </w:rPr>
      </w:pPr>
      <w:r w:rsidRPr="00812816">
        <w:rPr>
          <w:b/>
          <w:noProof/>
          <w:sz w:val="20"/>
          <w:szCs w:val="20"/>
          <w:u w:val="single"/>
          <w:lang w:eastAsia="cs-CZ"/>
        </w:rPr>
        <w:t>Projekt č. 1</w:t>
      </w:r>
    </w:p>
    <w:p w14:paraId="727CA460" w14:textId="77777777" w:rsidR="00E25026" w:rsidRPr="00812816" w:rsidRDefault="00E25026" w:rsidP="00E25026">
      <w:pPr>
        <w:spacing w:line="360" w:lineRule="auto"/>
        <w:jc w:val="both"/>
        <w:rPr>
          <w:b/>
          <w:noProof/>
          <w:sz w:val="20"/>
          <w:szCs w:val="20"/>
          <w:lang w:eastAsia="cs-CZ"/>
        </w:rPr>
      </w:pPr>
      <w:r w:rsidRPr="00812816">
        <w:rPr>
          <w:noProof/>
          <w:sz w:val="20"/>
          <w:szCs w:val="20"/>
          <w:lang w:eastAsia="cs-CZ"/>
        </w:rPr>
        <w:t>Název projektu:</w:t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</w:r>
      <w:r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>Pořízení zdravotnického přístrojového vybavení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1393"/>
        <w:gridCol w:w="1375"/>
        <w:gridCol w:w="1536"/>
        <w:gridCol w:w="1130"/>
        <w:gridCol w:w="2674"/>
      </w:tblGrid>
      <w:tr w:rsidR="00E25026" w:rsidRPr="00965C9A" w14:paraId="727CA463" w14:textId="77777777" w:rsidTr="00483D64">
        <w:tc>
          <w:tcPr>
            <w:tcW w:w="2376" w:type="dxa"/>
            <w:gridSpan w:val="2"/>
            <w:shd w:val="clear" w:color="auto" w:fill="auto"/>
          </w:tcPr>
          <w:p w14:paraId="727CA461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lastRenderedPageBreak/>
              <w:t>Název veřejné zakázky</w:t>
            </w:r>
          </w:p>
        </w:tc>
        <w:tc>
          <w:tcPr>
            <w:tcW w:w="6834" w:type="dxa"/>
            <w:gridSpan w:val="4"/>
            <w:shd w:val="clear" w:color="auto" w:fill="auto"/>
          </w:tcPr>
          <w:p w14:paraId="727CA462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Vybavení ONN pro návaznou péči – zařízení pro COS</w:t>
            </w:r>
          </w:p>
        </w:tc>
      </w:tr>
      <w:tr w:rsidR="00E25026" w:rsidRPr="00965C9A" w14:paraId="727CA469" w14:textId="77777777" w:rsidTr="00483D64">
        <w:tc>
          <w:tcPr>
            <w:tcW w:w="959" w:type="dxa"/>
            <w:shd w:val="clear" w:color="auto" w:fill="auto"/>
          </w:tcPr>
          <w:p w14:paraId="727CA464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Část VZ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27CA465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Přístroj</w:t>
            </w:r>
          </w:p>
        </w:tc>
        <w:tc>
          <w:tcPr>
            <w:tcW w:w="1559" w:type="dxa"/>
            <w:shd w:val="clear" w:color="auto" w:fill="auto"/>
          </w:tcPr>
          <w:p w14:paraId="727CA466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Umístění</w:t>
            </w:r>
          </w:p>
        </w:tc>
        <w:tc>
          <w:tcPr>
            <w:tcW w:w="1134" w:type="dxa"/>
            <w:shd w:val="clear" w:color="auto" w:fill="auto"/>
          </w:tcPr>
          <w:p w14:paraId="727CA467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Počet ks</w:t>
            </w:r>
          </w:p>
        </w:tc>
        <w:tc>
          <w:tcPr>
            <w:tcW w:w="2723" w:type="dxa"/>
            <w:shd w:val="clear" w:color="auto" w:fill="auto"/>
          </w:tcPr>
          <w:p w14:paraId="727CA468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 xml:space="preserve">Předpokládaná hodnota </w:t>
            </w:r>
          </w:p>
        </w:tc>
      </w:tr>
      <w:tr w:rsidR="00E25026" w:rsidRPr="00965C9A" w14:paraId="727CA46F" w14:textId="77777777" w:rsidTr="00483D64">
        <w:tc>
          <w:tcPr>
            <w:tcW w:w="959" w:type="dxa"/>
            <w:shd w:val="clear" w:color="auto" w:fill="auto"/>
          </w:tcPr>
          <w:p w14:paraId="727CA46A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27CA46B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ICG detekce</w:t>
            </w:r>
          </w:p>
        </w:tc>
        <w:tc>
          <w:tcPr>
            <w:tcW w:w="1559" w:type="dxa"/>
            <w:shd w:val="clear" w:color="auto" w:fill="auto"/>
          </w:tcPr>
          <w:p w14:paraId="727CA46C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COS</w:t>
            </w:r>
          </w:p>
        </w:tc>
        <w:tc>
          <w:tcPr>
            <w:tcW w:w="1134" w:type="dxa"/>
            <w:shd w:val="clear" w:color="auto" w:fill="auto"/>
          </w:tcPr>
          <w:p w14:paraId="727CA46D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auto"/>
          </w:tcPr>
          <w:p w14:paraId="727CA46E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3.500.000,- Kč bez DPH</w:t>
            </w:r>
          </w:p>
        </w:tc>
      </w:tr>
      <w:tr w:rsidR="00E25026" w:rsidRPr="00965C9A" w14:paraId="727CA475" w14:textId="77777777" w:rsidTr="00483D64">
        <w:tc>
          <w:tcPr>
            <w:tcW w:w="959" w:type="dxa"/>
            <w:shd w:val="clear" w:color="auto" w:fill="auto"/>
          </w:tcPr>
          <w:p w14:paraId="727CA470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27CA471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Magnetický detekční systém</w:t>
            </w:r>
          </w:p>
        </w:tc>
        <w:tc>
          <w:tcPr>
            <w:tcW w:w="1559" w:type="dxa"/>
            <w:shd w:val="clear" w:color="auto" w:fill="auto"/>
          </w:tcPr>
          <w:p w14:paraId="727CA472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COS</w:t>
            </w:r>
          </w:p>
        </w:tc>
        <w:tc>
          <w:tcPr>
            <w:tcW w:w="1134" w:type="dxa"/>
            <w:shd w:val="clear" w:color="auto" w:fill="auto"/>
          </w:tcPr>
          <w:p w14:paraId="727CA473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auto"/>
          </w:tcPr>
          <w:p w14:paraId="727CA474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907.000,- Kč bez DPH</w:t>
            </w:r>
          </w:p>
        </w:tc>
      </w:tr>
      <w:tr w:rsidR="00E25026" w:rsidRPr="00965C9A" w14:paraId="727CA47B" w14:textId="77777777" w:rsidTr="00483D64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14:paraId="727CA476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7CA477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Čelové svítidlo a lupové brýle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27CA478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COS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27CA479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2</w:t>
            </w:r>
          </w:p>
        </w:tc>
        <w:tc>
          <w:tcPr>
            <w:tcW w:w="2723" w:type="dxa"/>
            <w:shd w:val="clear" w:color="auto" w:fill="auto"/>
          </w:tcPr>
          <w:p w14:paraId="727CA47A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141.480,- Kč bez DPH</w:t>
            </w:r>
          </w:p>
        </w:tc>
      </w:tr>
      <w:tr w:rsidR="00E25026" w:rsidRPr="00965C9A" w14:paraId="727CA481" w14:textId="77777777" w:rsidTr="00483D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7CA47C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CA47D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CA47E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A47F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CELKEM</w:t>
            </w:r>
          </w:p>
        </w:tc>
        <w:tc>
          <w:tcPr>
            <w:tcW w:w="2723" w:type="dxa"/>
            <w:tcBorders>
              <w:left w:val="single" w:sz="4" w:space="0" w:color="auto"/>
            </w:tcBorders>
            <w:shd w:val="clear" w:color="auto" w:fill="auto"/>
          </w:tcPr>
          <w:p w14:paraId="727CA480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4.548.480,- Kč bez DPH</w:t>
            </w:r>
          </w:p>
        </w:tc>
      </w:tr>
    </w:tbl>
    <w:p w14:paraId="727CA482" w14:textId="77777777" w:rsidR="00E25026" w:rsidRDefault="00E25026" w:rsidP="00E25026">
      <w:pPr>
        <w:spacing w:line="300" w:lineRule="atLeast"/>
        <w:contextualSpacing/>
        <w:jc w:val="both"/>
        <w:rPr>
          <w:sz w:val="20"/>
          <w:szCs w:val="20"/>
        </w:rPr>
      </w:pPr>
    </w:p>
    <w:p w14:paraId="727CA483" w14:textId="77777777" w:rsidR="00E25026" w:rsidRDefault="00E25026" w:rsidP="00E25026">
      <w:pPr>
        <w:spacing w:line="300" w:lineRule="atLeast"/>
        <w:contextualSpacing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1528"/>
        <w:gridCol w:w="1511"/>
        <w:gridCol w:w="1401"/>
        <w:gridCol w:w="1130"/>
        <w:gridCol w:w="2676"/>
      </w:tblGrid>
      <w:tr w:rsidR="00E25026" w:rsidRPr="00965C9A" w14:paraId="727CA486" w14:textId="77777777" w:rsidTr="00483D64">
        <w:tc>
          <w:tcPr>
            <w:tcW w:w="2376" w:type="dxa"/>
            <w:gridSpan w:val="2"/>
            <w:shd w:val="clear" w:color="auto" w:fill="auto"/>
          </w:tcPr>
          <w:p w14:paraId="727CA484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Název veřejné zakázky</w:t>
            </w:r>
          </w:p>
        </w:tc>
        <w:tc>
          <w:tcPr>
            <w:tcW w:w="6834" w:type="dxa"/>
            <w:gridSpan w:val="4"/>
            <w:shd w:val="clear" w:color="auto" w:fill="auto"/>
          </w:tcPr>
          <w:p w14:paraId="727CA485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Vybavení ONN pro návaznou péči – RTG systém a C rameno</w:t>
            </w:r>
          </w:p>
        </w:tc>
      </w:tr>
      <w:tr w:rsidR="00E25026" w:rsidRPr="00965C9A" w14:paraId="727CA48C" w14:textId="77777777" w:rsidTr="00483D64">
        <w:tc>
          <w:tcPr>
            <w:tcW w:w="817" w:type="dxa"/>
            <w:shd w:val="clear" w:color="auto" w:fill="auto"/>
          </w:tcPr>
          <w:p w14:paraId="727CA487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Část VZ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27CA488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Přístroj</w:t>
            </w:r>
          </w:p>
        </w:tc>
        <w:tc>
          <w:tcPr>
            <w:tcW w:w="1417" w:type="dxa"/>
            <w:shd w:val="clear" w:color="auto" w:fill="auto"/>
          </w:tcPr>
          <w:p w14:paraId="727CA489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Umístění</w:t>
            </w:r>
          </w:p>
        </w:tc>
        <w:tc>
          <w:tcPr>
            <w:tcW w:w="1134" w:type="dxa"/>
            <w:shd w:val="clear" w:color="auto" w:fill="auto"/>
          </w:tcPr>
          <w:p w14:paraId="727CA48A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Počet ks</w:t>
            </w:r>
          </w:p>
        </w:tc>
        <w:tc>
          <w:tcPr>
            <w:tcW w:w="2723" w:type="dxa"/>
            <w:shd w:val="clear" w:color="auto" w:fill="auto"/>
          </w:tcPr>
          <w:p w14:paraId="727CA48B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 xml:space="preserve">Předpokládaná hodnota </w:t>
            </w:r>
          </w:p>
        </w:tc>
      </w:tr>
      <w:tr w:rsidR="00E25026" w:rsidRPr="00965C9A" w14:paraId="727CA492" w14:textId="77777777" w:rsidTr="00483D64">
        <w:tc>
          <w:tcPr>
            <w:tcW w:w="817" w:type="dxa"/>
            <w:shd w:val="clear" w:color="auto" w:fill="auto"/>
          </w:tcPr>
          <w:p w14:paraId="727CA48D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27CA48E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RTG systém s nepř. digitalizací</w:t>
            </w:r>
          </w:p>
        </w:tc>
        <w:tc>
          <w:tcPr>
            <w:tcW w:w="1417" w:type="dxa"/>
            <w:shd w:val="clear" w:color="auto" w:fill="auto"/>
          </w:tcPr>
          <w:p w14:paraId="727CA48F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Broumov</w:t>
            </w:r>
          </w:p>
        </w:tc>
        <w:tc>
          <w:tcPr>
            <w:tcW w:w="1134" w:type="dxa"/>
            <w:shd w:val="clear" w:color="auto" w:fill="auto"/>
          </w:tcPr>
          <w:p w14:paraId="727CA490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auto"/>
          </w:tcPr>
          <w:p w14:paraId="727CA491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2.103.250,- Kč bez DPH</w:t>
            </w:r>
          </w:p>
        </w:tc>
      </w:tr>
      <w:tr w:rsidR="00E25026" w:rsidRPr="00965C9A" w14:paraId="727CA498" w14:textId="77777777" w:rsidTr="00483D64">
        <w:tc>
          <w:tcPr>
            <w:tcW w:w="817" w:type="dxa"/>
            <w:shd w:val="clear" w:color="auto" w:fill="auto"/>
          </w:tcPr>
          <w:p w14:paraId="727CA493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27CA494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 rameno</w:t>
            </w:r>
          </w:p>
        </w:tc>
        <w:tc>
          <w:tcPr>
            <w:tcW w:w="1417" w:type="dxa"/>
            <w:shd w:val="clear" w:color="auto" w:fill="auto"/>
          </w:tcPr>
          <w:p w14:paraId="727CA495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Broumov</w:t>
            </w:r>
          </w:p>
        </w:tc>
        <w:tc>
          <w:tcPr>
            <w:tcW w:w="1134" w:type="dxa"/>
            <w:shd w:val="clear" w:color="auto" w:fill="auto"/>
          </w:tcPr>
          <w:p w14:paraId="727CA496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auto"/>
          </w:tcPr>
          <w:p w14:paraId="727CA497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1.395.867,76 Kč bez DPH</w:t>
            </w:r>
          </w:p>
        </w:tc>
      </w:tr>
      <w:tr w:rsidR="00E25026" w:rsidRPr="00965C9A" w14:paraId="727CA49E" w14:textId="77777777" w:rsidTr="00483D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7CA499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CA49A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CA49B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A49C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CELKEM</w:t>
            </w:r>
          </w:p>
        </w:tc>
        <w:tc>
          <w:tcPr>
            <w:tcW w:w="2723" w:type="dxa"/>
            <w:tcBorders>
              <w:left w:val="single" w:sz="4" w:space="0" w:color="auto"/>
            </w:tcBorders>
            <w:shd w:val="clear" w:color="auto" w:fill="auto"/>
          </w:tcPr>
          <w:p w14:paraId="727CA49D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3.499.117,76 Kč bez DPH</w:t>
            </w:r>
          </w:p>
        </w:tc>
      </w:tr>
    </w:tbl>
    <w:p w14:paraId="727CA49F" w14:textId="77777777" w:rsidR="00E25026" w:rsidRDefault="00E25026" w:rsidP="00E25026">
      <w:pPr>
        <w:spacing w:line="300" w:lineRule="atLeast"/>
        <w:contextualSpacing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1532"/>
        <w:gridCol w:w="1515"/>
        <w:gridCol w:w="1401"/>
        <w:gridCol w:w="1118"/>
        <w:gridCol w:w="2678"/>
      </w:tblGrid>
      <w:tr w:rsidR="00E25026" w:rsidRPr="00965C9A" w14:paraId="727CA4A2" w14:textId="77777777" w:rsidTr="00483D64">
        <w:tc>
          <w:tcPr>
            <w:tcW w:w="2376" w:type="dxa"/>
            <w:gridSpan w:val="2"/>
            <w:shd w:val="clear" w:color="auto" w:fill="auto"/>
          </w:tcPr>
          <w:p w14:paraId="727CA4A0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Název veřejné zakázky</w:t>
            </w:r>
          </w:p>
        </w:tc>
        <w:tc>
          <w:tcPr>
            <w:tcW w:w="6834" w:type="dxa"/>
            <w:gridSpan w:val="4"/>
            <w:shd w:val="clear" w:color="auto" w:fill="auto"/>
          </w:tcPr>
          <w:p w14:paraId="727CA4A1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Vybavení ONN pro návaznou péči - defibrilátory</w:t>
            </w:r>
          </w:p>
        </w:tc>
      </w:tr>
      <w:tr w:rsidR="00E25026" w:rsidRPr="00965C9A" w14:paraId="727CA4A8" w14:textId="77777777" w:rsidTr="00483D64">
        <w:tc>
          <w:tcPr>
            <w:tcW w:w="817" w:type="dxa"/>
            <w:shd w:val="clear" w:color="auto" w:fill="auto"/>
          </w:tcPr>
          <w:p w14:paraId="727CA4A3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Část VZ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27CA4A4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Přístroj</w:t>
            </w:r>
          </w:p>
        </w:tc>
        <w:tc>
          <w:tcPr>
            <w:tcW w:w="1417" w:type="dxa"/>
            <w:shd w:val="clear" w:color="auto" w:fill="auto"/>
          </w:tcPr>
          <w:p w14:paraId="727CA4A5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Umístění</w:t>
            </w:r>
          </w:p>
        </w:tc>
        <w:tc>
          <w:tcPr>
            <w:tcW w:w="1134" w:type="dxa"/>
            <w:shd w:val="clear" w:color="auto" w:fill="auto"/>
          </w:tcPr>
          <w:p w14:paraId="727CA4A6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Počet ks</w:t>
            </w:r>
          </w:p>
        </w:tc>
        <w:tc>
          <w:tcPr>
            <w:tcW w:w="2723" w:type="dxa"/>
            <w:shd w:val="clear" w:color="auto" w:fill="auto"/>
          </w:tcPr>
          <w:p w14:paraId="727CA4A7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 xml:space="preserve">Předpokládaná hodnota </w:t>
            </w:r>
          </w:p>
        </w:tc>
      </w:tr>
      <w:tr w:rsidR="00E25026" w:rsidRPr="00965C9A" w14:paraId="727CA4AE" w14:textId="77777777" w:rsidTr="00483D64">
        <w:tc>
          <w:tcPr>
            <w:tcW w:w="817" w:type="dxa"/>
            <w:shd w:val="clear" w:color="auto" w:fill="auto"/>
          </w:tcPr>
          <w:p w14:paraId="727CA4A9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bez částí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27CA4AA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Defibrilátory</w:t>
            </w:r>
          </w:p>
        </w:tc>
        <w:tc>
          <w:tcPr>
            <w:tcW w:w="1417" w:type="dxa"/>
            <w:shd w:val="clear" w:color="auto" w:fill="auto"/>
          </w:tcPr>
          <w:p w14:paraId="727CA4AB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ONN</w:t>
            </w:r>
          </w:p>
        </w:tc>
        <w:tc>
          <w:tcPr>
            <w:tcW w:w="1134" w:type="dxa"/>
            <w:shd w:val="clear" w:color="auto" w:fill="auto"/>
          </w:tcPr>
          <w:p w14:paraId="727CA4AC" w14:textId="77777777" w:rsidR="00E25026" w:rsidRPr="00965C9A" w:rsidRDefault="00E25026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15</w:t>
            </w:r>
          </w:p>
        </w:tc>
        <w:tc>
          <w:tcPr>
            <w:tcW w:w="2723" w:type="dxa"/>
            <w:shd w:val="clear" w:color="auto" w:fill="auto"/>
          </w:tcPr>
          <w:p w14:paraId="727CA4AD" w14:textId="77777777" w:rsidR="00E25026" w:rsidRPr="00965C9A" w:rsidRDefault="00E25026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3.995.602,90 Kč bez DPH</w:t>
            </w:r>
          </w:p>
        </w:tc>
      </w:tr>
    </w:tbl>
    <w:p w14:paraId="727CA4AF" w14:textId="77777777" w:rsidR="00E25026" w:rsidRDefault="00E25026" w:rsidP="00E25026">
      <w:pPr>
        <w:spacing w:line="300" w:lineRule="atLeast"/>
        <w:contextualSpacing/>
        <w:jc w:val="both"/>
        <w:rPr>
          <w:sz w:val="20"/>
          <w:szCs w:val="20"/>
        </w:rPr>
      </w:pPr>
    </w:p>
    <w:p w14:paraId="727CA4B0" w14:textId="77777777" w:rsidR="00E25026" w:rsidRDefault="00E25026" w:rsidP="001133AF">
      <w:pPr>
        <w:spacing w:line="276" w:lineRule="auto"/>
        <w:jc w:val="both"/>
        <w:rPr>
          <w:sz w:val="20"/>
          <w:szCs w:val="20"/>
        </w:rPr>
      </w:pPr>
    </w:p>
    <w:p w14:paraId="727CA4B1" w14:textId="77777777" w:rsidR="00E25026" w:rsidRPr="00140B74" w:rsidRDefault="001133AF" w:rsidP="00E452AF">
      <w:pPr>
        <w:spacing w:line="276" w:lineRule="auto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Zadavatel rozdělil zdravotnickou technologii na jednotlivé veřejné zakázky. </w:t>
      </w:r>
      <w:r w:rsidR="00E452AF">
        <w:rPr>
          <w:b/>
          <w:bCs/>
          <w:sz w:val="20"/>
          <w:szCs w:val="20"/>
        </w:rPr>
        <w:t xml:space="preserve">Zadavatel výslovně upozorňuje, že pokud dojde ke změně počtu částí, bude dodavateli náležet cena odpovídající definitivnímu počtu částí dle jeho nabídky </w:t>
      </w:r>
      <w:r w:rsidR="00E452AF">
        <w:rPr>
          <w:i/>
          <w:iCs/>
          <w:sz w:val="20"/>
          <w:szCs w:val="20"/>
        </w:rPr>
        <w:t>(např. nyní je předpoklad veřejné zakázky, která bude dělena na 6 částí. Pokud dojde k jejímu rozdělení na 1 samostatnou část jako zakázku bez částí a zakázku s 5 částmi, bude dodavatel oprávněn obdržet odměny za 1 zakázku bez částí a za 1 zakázku s 5 částmi).</w:t>
      </w:r>
    </w:p>
    <w:p w14:paraId="727CA4B2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3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4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5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6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7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8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9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A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B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C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D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E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BF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C0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C1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C2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C3" w14:textId="77777777" w:rsidR="00E452AF" w:rsidRDefault="00E452AF" w:rsidP="007542A7">
      <w:pPr>
        <w:jc w:val="both"/>
        <w:rPr>
          <w:noProof/>
          <w:sz w:val="20"/>
          <w:szCs w:val="20"/>
          <w:lang w:eastAsia="cs-CZ"/>
        </w:rPr>
      </w:pPr>
    </w:p>
    <w:p w14:paraId="727CA4C4" w14:textId="77777777" w:rsidR="00E452AF" w:rsidRDefault="00E452AF" w:rsidP="007542A7">
      <w:pPr>
        <w:jc w:val="both"/>
        <w:rPr>
          <w:noProof/>
          <w:sz w:val="20"/>
          <w:szCs w:val="20"/>
          <w:lang w:eastAsia="cs-CZ"/>
        </w:rPr>
      </w:pPr>
    </w:p>
    <w:p w14:paraId="727CA4C5" w14:textId="77777777" w:rsidR="00E452AF" w:rsidRDefault="00E452AF" w:rsidP="007542A7">
      <w:pPr>
        <w:jc w:val="both"/>
        <w:rPr>
          <w:noProof/>
          <w:sz w:val="20"/>
          <w:szCs w:val="20"/>
          <w:lang w:eastAsia="cs-CZ"/>
        </w:rPr>
      </w:pPr>
    </w:p>
    <w:p w14:paraId="727CA4C6" w14:textId="77777777" w:rsidR="00E452AF" w:rsidRDefault="00E452AF" w:rsidP="007542A7">
      <w:pPr>
        <w:jc w:val="both"/>
        <w:rPr>
          <w:noProof/>
          <w:sz w:val="20"/>
          <w:szCs w:val="20"/>
          <w:lang w:eastAsia="cs-CZ"/>
        </w:rPr>
      </w:pPr>
    </w:p>
    <w:p w14:paraId="727CA4C7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C8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C9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CA" w14:textId="77777777" w:rsidR="001133AF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CB" w14:textId="77777777" w:rsidR="001133AF" w:rsidRPr="00812816" w:rsidRDefault="001133AF" w:rsidP="007542A7">
      <w:pPr>
        <w:jc w:val="both"/>
        <w:rPr>
          <w:noProof/>
          <w:sz w:val="20"/>
          <w:szCs w:val="20"/>
          <w:lang w:eastAsia="cs-CZ"/>
        </w:rPr>
      </w:pPr>
    </w:p>
    <w:p w14:paraId="727CA4CC" w14:textId="77777777" w:rsidR="0098441C" w:rsidRDefault="007542A7" w:rsidP="007542A7">
      <w:pPr>
        <w:jc w:val="both"/>
        <w:rPr>
          <w:b/>
          <w:noProof/>
          <w:sz w:val="20"/>
          <w:szCs w:val="20"/>
          <w:u w:val="single"/>
          <w:lang w:eastAsia="cs-CZ"/>
        </w:rPr>
      </w:pPr>
      <w:r w:rsidRPr="00812816">
        <w:rPr>
          <w:b/>
          <w:noProof/>
          <w:sz w:val="20"/>
          <w:szCs w:val="20"/>
          <w:u w:val="single"/>
          <w:lang w:eastAsia="cs-CZ"/>
        </w:rPr>
        <w:t xml:space="preserve">PROJEKT č. 2 </w:t>
      </w:r>
    </w:p>
    <w:p w14:paraId="727CA4CD" w14:textId="77777777" w:rsidR="0098441C" w:rsidRDefault="0098441C" w:rsidP="007542A7">
      <w:pPr>
        <w:jc w:val="both"/>
        <w:rPr>
          <w:b/>
          <w:noProof/>
          <w:sz w:val="20"/>
          <w:szCs w:val="20"/>
          <w:u w:val="single"/>
          <w:lang w:eastAsia="cs-CZ"/>
        </w:rPr>
      </w:pPr>
    </w:p>
    <w:p w14:paraId="727CA4CE" w14:textId="77777777" w:rsidR="0098441C" w:rsidRPr="00812816" w:rsidRDefault="0098441C" w:rsidP="0098441C">
      <w:pPr>
        <w:spacing w:line="360" w:lineRule="auto"/>
        <w:jc w:val="both"/>
        <w:rPr>
          <w:noProof/>
          <w:sz w:val="20"/>
          <w:szCs w:val="20"/>
          <w:lang w:eastAsia="cs-CZ"/>
        </w:rPr>
      </w:pPr>
      <w:r w:rsidRPr="00812816">
        <w:rPr>
          <w:noProof/>
          <w:sz w:val="20"/>
          <w:szCs w:val="20"/>
          <w:lang w:eastAsia="cs-CZ"/>
        </w:rPr>
        <w:t>Název projektu:</w:t>
      </w:r>
      <w:r w:rsidRPr="00812816">
        <w:rPr>
          <w:noProof/>
          <w:sz w:val="20"/>
          <w:szCs w:val="20"/>
          <w:lang w:eastAsia="cs-CZ"/>
        </w:rPr>
        <w:tab/>
      </w:r>
      <w:r w:rsidRPr="00812816">
        <w:rPr>
          <w:noProof/>
          <w:sz w:val="20"/>
          <w:szCs w:val="20"/>
          <w:lang w:eastAsia="cs-CZ"/>
        </w:rPr>
        <w:tab/>
      </w:r>
      <w:r w:rsidRPr="00812816">
        <w:rPr>
          <w:noProof/>
          <w:sz w:val="20"/>
          <w:szCs w:val="20"/>
          <w:lang w:eastAsia="cs-CZ"/>
        </w:rPr>
        <w:tab/>
      </w:r>
      <w:r w:rsidRPr="00812816">
        <w:rPr>
          <w:noProof/>
          <w:sz w:val="20"/>
          <w:szCs w:val="20"/>
          <w:lang w:eastAsia="cs-CZ"/>
        </w:rPr>
        <w:tab/>
      </w:r>
      <w:r>
        <w:rPr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>Pořízení zdravotnického vybavení Rychnov n/K.</w:t>
      </w:r>
    </w:p>
    <w:p w14:paraId="727CA4CF" w14:textId="77777777" w:rsidR="0098441C" w:rsidRPr="00812816" w:rsidRDefault="0098441C" w:rsidP="0098441C">
      <w:pPr>
        <w:spacing w:line="360" w:lineRule="auto"/>
        <w:jc w:val="both"/>
        <w:rPr>
          <w:b/>
          <w:sz w:val="20"/>
          <w:szCs w:val="20"/>
        </w:rPr>
      </w:pPr>
      <w:r w:rsidRPr="00812816">
        <w:rPr>
          <w:sz w:val="20"/>
          <w:szCs w:val="20"/>
        </w:rPr>
        <w:t>Realizace akce stanovená poskytovatelem:</w:t>
      </w:r>
      <w:r w:rsidRPr="00812816">
        <w:rPr>
          <w:sz w:val="20"/>
          <w:szCs w:val="20"/>
        </w:rPr>
        <w:tab/>
      </w:r>
      <w:r w:rsidRPr="00812816">
        <w:rPr>
          <w:b/>
          <w:sz w:val="20"/>
          <w:szCs w:val="20"/>
        </w:rPr>
        <w:t>11. 03. 2021 (max)</w:t>
      </w:r>
    </w:p>
    <w:p w14:paraId="727CA4D0" w14:textId="77777777" w:rsidR="0098441C" w:rsidRPr="00812816" w:rsidRDefault="0098441C" w:rsidP="0098441C">
      <w:pPr>
        <w:spacing w:line="360" w:lineRule="auto"/>
        <w:jc w:val="both"/>
        <w:rPr>
          <w:b/>
          <w:noProof/>
          <w:sz w:val="20"/>
          <w:szCs w:val="20"/>
          <w:lang w:eastAsia="cs-CZ"/>
        </w:rPr>
      </w:pPr>
      <w:r w:rsidRPr="00812816">
        <w:rPr>
          <w:noProof/>
          <w:sz w:val="20"/>
          <w:szCs w:val="20"/>
          <w:lang w:eastAsia="cs-CZ"/>
        </w:rPr>
        <w:t>Financování akce:</w:t>
      </w:r>
      <w:r w:rsidRPr="00812816">
        <w:rPr>
          <w:b/>
          <w:noProof/>
          <w:sz w:val="20"/>
          <w:szCs w:val="20"/>
          <w:lang w:eastAsia="cs-CZ"/>
        </w:rPr>
        <w:t xml:space="preserve"> </w:t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ab/>
        <w:t>ukončení 11. 09. 2021 (max)</w:t>
      </w:r>
    </w:p>
    <w:p w14:paraId="727CA4D1" w14:textId="77777777" w:rsidR="0098441C" w:rsidRPr="00812816" w:rsidRDefault="0098441C" w:rsidP="0098441C">
      <w:pPr>
        <w:spacing w:line="360" w:lineRule="auto"/>
        <w:jc w:val="both"/>
        <w:rPr>
          <w:b/>
          <w:sz w:val="20"/>
          <w:szCs w:val="20"/>
        </w:rPr>
      </w:pPr>
      <w:r w:rsidRPr="00812816">
        <w:rPr>
          <w:noProof/>
          <w:sz w:val="20"/>
          <w:szCs w:val="20"/>
          <w:lang w:eastAsia="cs-CZ"/>
        </w:rPr>
        <w:t>Financování:</w:t>
      </w:r>
      <w:r w:rsidRPr="00812816">
        <w:rPr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>dotace</w:t>
      </w:r>
      <w:r>
        <w:rPr>
          <w:b/>
          <w:noProof/>
          <w:sz w:val="20"/>
          <w:szCs w:val="20"/>
          <w:lang w:eastAsia="cs-CZ"/>
        </w:rPr>
        <w:t xml:space="preserve"> </w:t>
      </w:r>
      <w:r w:rsidRPr="00812816">
        <w:rPr>
          <w:b/>
          <w:noProof/>
          <w:sz w:val="20"/>
          <w:szCs w:val="20"/>
          <w:lang w:eastAsia="cs-CZ"/>
        </w:rPr>
        <w:t>/</w:t>
      </w:r>
      <w:r>
        <w:rPr>
          <w:b/>
          <w:noProof/>
          <w:sz w:val="20"/>
          <w:szCs w:val="20"/>
          <w:lang w:eastAsia="cs-CZ"/>
        </w:rPr>
        <w:t xml:space="preserve"> </w:t>
      </w:r>
      <w:r w:rsidRPr="00812816">
        <w:rPr>
          <w:b/>
          <w:noProof/>
          <w:sz w:val="20"/>
          <w:szCs w:val="20"/>
          <w:lang w:eastAsia="cs-CZ"/>
        </w:rPr>
        <w:t>26 911 822,08 Kč</w:t>
      </w:r>
      <w:r w:rsidRPr="00812816">
        <w:rPr>
          <w:b/>
          <w:noProof/>
          <w:sz w:val="20"/>
          <w:szCs w:val="20"/>
          <w:lang w:eastAsia="cs-CZ"/>
        </w:rPr>
        <w:tab/>
        <w:t>vlastní zdroje</w:t>
      </w:r>
      <w:r>
        <w:rPr>
          <w:b/>
          <w:noProof/>
          <w:sz w:val="20"/>
          <w:szCs w:val="20"/>
          <w:lang w:eastAsia="cs-CZ"/>
        </w:rPr>
        <w:t xml:space="preserve"> </w:t>
      </w:r>
      <w:r w:rsidRPr="00812816">
        <w:rPr>
          <w:b/>
          <w:noProof/>
          <w:sz w:val="20"/>
          <w:szCs w:val="20"/>
          <w:lang w:eastAsia="cs-CZ"/>
        </w:rPr>
        <w:t>/</w:t>
      </w:r>
      <w:r>
        <w:rPr>
          <w:b/>
          <w:noProof/>
          <w:sz w:val="20"/>
          <w:szCs w:val="20"/>
          <w:lang w:eastAsia="cs-CZ"/>
        </w:rPr>
        <w:t xml:space="preserve"> </w:t>
      </w:r>
      <w:r w:rsidRPr="00812816">
        <w:rPr>
          <w:b/>
          <w:noProof/>
          <w:sz w:val="20"/>
          <w:szCs w:val="20"/>
          <w:lang w:eastAsia="cs-CZ"/>
        </w:rPr>
        <w:t>4 749 145,08 Kč</w:t>
      </w:r>
    </w:p>
    <w:p w14:paraId="727CA4D2" w14:textId="77777777" w:rsidR="0098441C" w:rsidRPr="0098441C" w:rsidRDefault="0098441C" w:rsidP="007542A7">
      <w:pPr>
        <w:jc w:val="both"/>
        <w:rPr>
          <w:b/>
          <w:noProof/>
          <w:sz w:val="20"/>
          <w:szCs w:val="20"/>
          <w:lang w:eastAsia="cs-CZ"/>
        </w:rPr>
      </w:pPr>
      <w:r>
        <w:rPr>
          <w:b/>
          <w:noProof/>
          <w:sz w:val="20"/>
          <w:szCs w:val="20"/>
          <w:lang w:eastAsia="cs-CZ"/>
        </w:rPr>
        <w:t>Vydán právní akt.</w:t>
      </w:r>
    </w:p>
    <w:p w14:paraId="727CA4D3" w14:textId="77777777" w:rsidR="00D713B4" w:rsidRDefault="00D713B4" w:rsidP="007542A7">
      <w:pPr>
        <w:jc w:val="both"/>
        <w:rPr>
          <w:b/>
          <w:noProof/>
          <w:sz w:val="20"/>
          <w:szCs w:val="20"/>
          <w:u w:val="single"/>
          <w:lang w:eastAsia="cs-CZ"/>
        </w:rPr>
      </w:pPr>
    </w:p>
    <w:p w14:paraId="727CA4D4" w14:textId="77777777" w:rsidR="00D713B4" w:rsidRDefault="00D713B4" w:rsidP="007542A7">
      <w:pPr>
        <w:jc w:val="both"/>
        <w:rPr>
          <w:b/>
          <w:noProof/>
          <w:sz w:val="20"/>
          <w:szCs w:val="20"/>
          <w:u w:val="single"/>
          <w:lang w:eastAsia="cs-CZ"/>
        </w:rPr>
      </w:pPr>
    </w:p>
    <w:p w14:paraId="727CA4D5" w14:textId="77777777" w:rsidR="001133AF" w:rsidRPr="0098441C" w:rsidRDefault="00D713B4" w:rsidP="001133AF">
      <w:pPr>
        <w:spacing w:line="276" w:lineRule="auto"/>
        <w:jc w:val="both"/>
        <w:rPr>
          <w:b/>
          <w:noProof/>
          <w:u w:val="single"/>
          <w:lang w:eastAsia="cs-CZ"/>
        </w:rPr>
      </w:pPr>
      <w:r>
        <w:rPr>
          <w:b/>
          <w:noProof/>
          <w:u w:val="single"/>
          <w:lang w:eastAsia="cs-CZ"/>
        </w:rPr>
        <w:t>1)</w:t>
      </w:r>
      <w:r>
        <w:rPr>
          <w:b/>
          <w:noProof/>
          <w:u w:val="single"/>
          <w:lang w:eastAsia="cs-CZ"/>
        </w:rPr>
        <w:tab/>
      </w:r>
      <w:r w:rsidR="001133AF" w:rsidRPr="0098441C">
        <w:rPr>
          <w:b/>
          <w:noProof/>
          <w:u w:val="single"/>
          <w:lang w:eastAsia="cs-CZ"/>
        </w:rPr>
        <w:t xml:space="preserve">Soupis zdravotnické techniky v Projektu č. </w:t>
      </w:r>
      <w:r w:rsidR="001133AF">
        <w:rPr>
          <w:b/>
          <w:noProof/>
          <w:u w:val="single"/>
          <w:lang w:eastAsia="cs-CZ"/>
        </w:rPr>
        <w:t>2</w:t>
      </w:r>
      <w:r w:rsidR="001133AF" w:rsidRPr="0098441C">
        <w:rPr>
          <w:b/>
          <w:noProof/>
          <w:u w:val="single"/>
          <w:lang w:eastAsia="cs-CZ"/>
        </w:rPr>
        <w:t xml:space="preserve"> včetně plánu administrace veřejných zakázek</w:t>
      </w:r>
    </w:p>
    <w:p w14:paraId="727CA4D6" w14:textId="77777777" w:rsidR="0098441C" w:rsidRDefault="00E452AF" w:rsidP="001133AF">
      <w:pPr>
        <w:spacing w:line="276" w:lineRule="auto"/>
        <w:jc w:val="both"/>
        <w:rPr>
          <w:noProof/>
          <w:sz w:val="20"/>
          <w:szCs w:val="20"/>
          <w:lang w:eastAsia="cs-CZ"/>
        </w:rPr>
      </w:pPr>
      <w:r w:rsidRPr="00812816">
        <w:rPr>
          <w:noProof/>
          <w:sz w:val="20"/>
          <w:szCs w:val="20"/>
          <w:lang w:eastAsia="cs-CZ"/>
        </w:rPr>
        <w:t>(ceny</w:t>
      </w:r>
      <w:r>
        <w:rPr>
          <w:noProof/>
          <w:sz w:val="20"/>
          <w:szCs w:val="20"/>
          <w:lang w:eastAsia="cs-CZ"/>
        </w:rPr>
        <w:t xml:space="preserve"> předpokládané hodnoty /dále jen „PH“/</w:t>
      </w:r>
      <w:r w:rsidRPr="00812816">
        <w:rPr>
          <w:noProof/>
          <w:sz w:val="20"/>
          <w:szCs w:val="20"/>
          <w:lang w:eastAsia="cs-CZ"/>
        </w:rPr>
        <w:t xml:space="preserve"> jsou uvedeny vč. DPH)</w:t>
      </w:r>
    </w:p>
    <w:p w14:paraId="727CA4D7" w14:textId="77777777" w:rsidR="00E452AF" w:rsidRDefault="00E452AF" w:rsidP="001133AF">
      <w:pPr>
        <w:spacing w:line="276" w:lineRule="auto"/>
        <w:jc w:val="both"/>
        <w:rPr>
          <w:b/>
          <w:noProof/>
          <w:sz w:val="20"/>
          <w:szCs w:val="20"/>
          <w:u w:val="single"/>
          <w:lang w:eastAsia="cs-CZ"/>
        </w:rPr>
      </w:pPr>
    </w:p>
    <w:p w14:paraId="727CA4D8" w14:textId="77777777" w:rsidR="007542A7" w:rsidRPr="00812816" w:rsidRDefault="007542A7" w:rsidP="001133AF">
      <w:pPr>
        <w:spacing w:line="276" w:lineRule="auto"/>
        <w:jc w:val="both"/>
        <w:rPr>
          <w:noProof/>
          <w:sz w:val="20"/>
          <w:szCs w:val="20"/>
          <w:lang w:eastAsia="cs-CZ"/>
        </w:rPr>
      </w:pPr>
      <w:r w:rsidRPr="00812816">
        <w:rPr>
          <w:b/>
          <w:noProof/>
          <w:sz w:val="20"/>
          <w:szCs w:val="20"/>
          <w:u w:val="single"/>
          <w:lang w:eastAsia="cs-CZ"/>
        </w:rPr>
        <w:t>Zakázka č. 1</w:t>
      </w:r>
      <w:r w:rsidRPr="00812816">
        <w:rPr>
          <w:noProof/>
          <w:sz w:val="20"/>
          <w:szCs w:val="20"/>
          <w:lang w:eastAsia="cs-CZ"/>
        </w:rPr>
        <w:t xml:space="preserve"> – dělená na 3 části</w:t>
      </w:r>
    </w:p>
    <w:p w14:paraId="727CA4D9" w14:textId="77777777" w:rsidR="007542A7" w:rsidRPr="00812816" w:rsidRDefault="007542A7" w:rsidP="001133AF">
      <w:pPr>
        <w:pStyle w:val="Odstavecseseznamem"/>
        <w:numPr>
          <w:ilvl w:val="0"/>
          <w:numId w:val="6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1: 5 ks přístrojů na endoskopický pracoviště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1: 7.483.131,00 Kč</w:t>
      </w:r>
    </w:p>
    <w:p w14:paraId="727CA4DA" w14:textId="77777777" w:rsidR="007542A7" w:rsidRPr="00812816" w:rsidRDefault="007542A7" w:rsidP="001133AF">
      <w:pPr>
        <w:pStyle w:val="Odstavecseseznamem"/>
        <w:numPr>
          <w:ilvl w:val="0"/>
          <w:numId w:val="6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2: 1 ks elektrochirurgická jednotka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="001133AF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>PH část 2: 563946,94 Kč</w:t>
      </w:r>
    </w:p>
    <w:p w14:paraId="727CA4DB" w14:textId="77777777" w:rsidR="007542A7" w:rsidRDefault="007542A7" w:rsidP="001133AF">
      <w:pPr>
        <w:pStyle w:val="Odstavecseseznamem"/>
        <w:numPr>
          <w:ilvl w:val="0"/>
          <w:numId w:val="6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4: 2 ks přístrojů na endoskopické pracoviště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3: 1.845.062,50 Kč</w:t>
      </w:r>
    </w:p>
    <w:p w14:paraId="727CA4DC" w14:textId="77777777" w:rsidR="001133AF" w:rsidRPr="00812816" w:rsidRDefault="001133AF" w:rsidP="001133AF">
      <w:pPr>
        <w:pStyle w:val="Odstavecseseznamem"/>
        <w:spacing w:after="160" w:line="276" w:lineRule="auto"/>
        <w:contextualSpacing/>
        <w:jc w:val="both"/>
        <w:rPr>
          <w:noProof/>
          <w:sz w:val="20"/>
          <w:szCs w:val="20"/>
        </w:rPr>
      </w:pPr>
    </w:p>
    <w:p w14:paraId="727CA4DD" w14:textId="77777777" w:rsidR="007542A7" w:rsidRPr="00812816" w:rsidRDefault="007542A7" w:rsidP="001133AF">
      <w:pPr>
        <w:spacing w:line="276" w:lineRule="auto"/>
        <w:jc w:val="both"/>
        <w:rPr>
          <w:noProof/>
          <w:sz w:val="20"/>
          <w:szCs w:val="20"/>
          <w:lang w:eastAsia="cs-CZ"/>
        </w:rPr>
      </w:pPr>
      <w:r w:rsidRPr="00812816">
        <w:rPr>
          <w:b/>
          <w:noProof/>
          <w:sz w:val="20"/>
          <w:szCs w:val="20"/>
          <w:u w:val="single"/>
          <w:lang w:eastAsia="cs-CZ"/>
        </w:rPr>
        <w:t>Zakázka č. 2</w:t>
      </w:r>
      <w:r w:rsidRPr="00812816">
        <w:rPr>
          <w:noProof/>
          <w:sz w:val="20"/>
          <w:szCs w:val="20"/>
          <w:lang w:eastAsia="cs-CZ"/>
        </w:rPr>
        <w:t xml:space="preserve"> – dělená na 6 částí</w:t>
      </w:r>
    </w:p>
    <w:p w14:paraId="727CA4DE" w14:textId="77777777" w:rsidR="007542A7" w:rsidRPr="00812816" w:rsidRDefault="007542A7" w:rsidP="001133AF">
      <w:pPr>
        <w:pStyle w:val="Odstavecseseznamem"/>
        <w:numPr>
          <w:ilvl w:val="0"/>
          <w:numId w:val="7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1: 2 ks závěsný systém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1: 439.731,80 Kč</w:t>
      </w:r>
    </w:p>
    <w:p w14:paraId="727CA4DF" w14:textId="77777777" w:rsidR="007542A7" w:rsidRPr="00812816" w:rsidRDefault="007542A7" w:rsidP="001133AF">
      <w:pPr>
        <w:pStyle w:val="Odstavecseseznamem"/>
        <w:numPr>
          <w:ilvl w:val="0"/>
          <w:numId w:val="7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2: 2 ks vířivá vana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="001133AF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>PH část 2: 408.108,06 Kč</w:t>
      </w:r>
    </w:p>
    <w:p w14:paraId="727CA4E0" w14:textId="77777777" w:rsidR="007542A7" w:rsidRPr="00812816" w:rsidRDefault="007542A7" w:rsidP="001133AF">
      <w:pPr>
        <w:pStyle w:val="Odstavecseseznamem"/>
        <w:numPr>
          <w:ilvl w:val="0"/>
          <w:numId w:val="7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3: UZ s aplikátorem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3: 132.875, 00 Kč</w:t>
      </w:r>
    </w:p>
    <w:p w14:paraId="727CA4E1" w14:textId="77777777" w:rsidR="007542A7" w:rsidRPr="00812816" w:rsidRDefault="007542A7" w:rsidP="001133AF">
      <w:pPr>
        <w:pStyle w:val="Odstavecseseznamem"/>
        <w:numPr>
          <w:ilvl w:val="0"/>
          <w:numId w:val="7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4: 2 ks komibinovaný přístroj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4: 843.152,24 Kč</w:t>
      </w:r>
    </w:p>
    <w:p w14:paraId="727CA4E2" w14:textId="77777777" w:rsidR="007542A7" w:rsidRPr="00812816" w:rsidRDefault="007542A7" w:rsidP="001133AF">
      <w:pPr>
        <w:pStyle w:val="Odstavecseseznamem"/>
        <w:numPr>
          <w:ilvl w:val="0"/>
          <w:numId w:val="7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5: 1 ks infralampa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="001133AF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>PH část 5: 64.619,50 Kč</w:t>
      </w:r>
    </w:p>
    <w:p w14:paraId="727CA4E3" w14:textId="77777777" w:rsidR="007542A7" w:rsidRDefault="007542A7" w:rsidP="001133AF">
      <w:pPr>
        <w:pStyle w:val="Odstavecseseznamem"/>
        <w:numPr>
          <w:ilvl w:val="0"/>
          <w:numId w:val="7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6: motomed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6: 169.545,20 Kč</w:t>
      </w:r>
    </w:p>
    <w:p w14:paraId="727CA4E4" w14:textId="77777777" w:rsidR="001133AF" w:rsidRPr="00D713B4" w:rsidRDefault="001133AF" w:rsidP="00D713B4">
      <w:pPr>
        <w:spacing w:after="160" w:line="276" w:lineRule="auto"/>
        <w:contextualSpacing/>
        <w:jc w:val="both"/>
        <w:rPr>
          <w:noProof/>
          <w:sz w:val="20"/>
          <w:szCs w:val="20"/>
        </w:rPr>
      </w:pPr>
    </w:p>
    <w:p w14:paraId="727CA4E5" w14:textId="77777777" w:rsidR="007542A7" w:rsidRPr="00812816" w:rsidRDefault="007542A7" w:rsidP="001133AF">
      <w:pPr>
        <w:spacing w:line="276" w:lineRule="auto"/>
        <w:jc w:val="both"/>
        <w:rPr>
          <w:noProof/>
          <w:sz w:val="20"/>
          <w:szCs w:val="20"/>
          <w:lang w:eastAsia="cs-CZ"/>
        </w:rPr>
      </w:pPr>
      <w:r w:rsidRPr="00812816">
        <w:rPr>
          <w:b/>
          <w:noProof/>
          <w:sz w:val="20"/>
          <w:szCs w:val="20"/>
          <w:u w:val="single"/>
          <w:lang w:eastAsia="cs-CZ"/>
        </w:rPr>
        <w:t xml:space="preserve">Zakázka č. </w:t>
      </w:r>
      <w:r w:rsidR="00D713B4">
        <w:rPr>
          <w:b/>
          <w:noProof/>
          <w:sz w:val="20"/>
          <w:szCs w:val="20"/>
          <w:u w:val="single"/>
          <w:lang w:eastAsia="cs-CZ"/>
        </w:rPr>
        <w:t>3</w:t>
      </w:r>
      <w:r w:rsidRPr="00812816">
        <w:rPr>
          <w:noProof/>
          <w:sz w:val="20"/>
          <w:szCs w:val="20"/>
          <w:lang w:eastAsia="cs-CZ"/>
        </w:rPr>
        <w:t xml:space="preserve"> – dělená na 3 části</w:t>
      </w:r>
    </w:p>
    <w:p w14:paraId="727CA4E6" w14:textId="77777777" w:rsidR="007542A7" w:rsidRPr="00812816" w:rsidRDefault="007542A7" w:rsidP="001133AF">
      <w:pPr>
        <w:pStyle w:val="Odstavecseseznamem"/>
        <w:numPr>
          <w:ilvl w:val="0"/>
          <w:numId w:val="9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1: infuzní technika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="001133AF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>PH část 1: 2.105.011,60 Kč</w:t>
      </w:r>
    </w:p>
    <w:p w14:paraId="727CA4E7" w14:textId="77777777" w:rsidR="007542A7" w:rsidRPr="00812816" w:rsidRDefault="007542A7" w:rsidP="001133AF">
      <w:pPr>
        <w:pStyle w:val="Odstavecseseznamem"/>
        <w:numPr>
          <w:ilvl w:val="0"/>
          <w:numId w:val="9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2: defibrilátor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2: 313.890,56 Kč</w:t>
      </w:r>
    </w:p>
    <w:p w14:paraId="727CA4E8" w14:textId="77777777" w:rsidR="007542A7" w:rsidRPr="00812816" w:rsidRDefault="007542A7" w:rsidP="001133AF">
      <w:pPr>
        <w:pStyle w:val="Odstavecseseznamem"/>
        <w:numPr>
          <w:ilvl w:val="0"/>
          <w:numId w:val="9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3: 2 ks EKG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3: 246.461,00 Kč</w:t>
      </w:r>
    </w:p>
    <w:p w14:paraId="727CA4E9" w14:textId="77777777" w:rsidR="007542A7" w:rsidRPr="00812816" w:rsidRDefault="007542A7" w:rsidP="001133AF">
      <w:pPr>
        <w:spacing w:line="276" w:lineRule="auto"/>
        <w:jc w:val="both"/>
        <w:rPr>
          <w:noProof/>
          <w:sz w:val="20"/>
          <w:szCs w:val="20"/>
          <w:lang w:eastAsia="cs-CZ"/>
        </w:rPr>
      </w:pPr>
      <w:r w:rsidRPr="00812816">
        <w:rPr>
          <w:b/>
          <w:noProof/>
          <w:sz w:val="20"/>
          <w:szCs w:val="20"/>
          <w:u w:val="single"/>
          <w:lang w:eastAsia="cs-CZ"/>
        </w:rPr>
        <w:t xml:space="preserve">Zakázka č. </w:t>
      </w:r>
      <w:r w:rsidR="00D713B4">
        <w:rPr>
          <w:b/>
          <w:noProof/>
          <w:sz w:val="20"/>
          <w:szCs w:val="20"/>
          <w:u w:val="single"/>
          <w:lang w:eastAsia="cs-CZ"/>
        </w:rPr>
        <w:t>4</w:t>
      </w:r>
      <w:r w:rsidRPr="00812816">
        <w:rPr>
          <w:noProof/>
          <w:sz w:val="20"/>
          <w:szCs w:val="20"/>
          <w:lang w:eastAsia="cs-CZ"/>
        </w:rPr>
        <w:t xml:space="preserve"> -   dělená na 9 částí</w:t>
      </w:r>
    </w:p>
    <w:p w14:paraId="727CA4EA" w14:textId="77777777" w:rsidR="007542A7" w:rsidRPr="00812816" w:rsidRDefault="007542A7" w:rsidP="001133AF">
      <w:pPr>
        <w:pStyle w:val="Odstavecseseznamem"/>
        <w:numPr>
          <w:ilvl w:val="0"/>
          <w:numId w:val="10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1: 2 ks inkubátor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1: 449.341,98 Kč</w:t>
      </w:r>
    </w:p>
    <w:p w14:paraId="727CA4EB" w14:textId="77777777" w:rsidR="007542A7" w:rsidRPr="00812816" w:rsidRDefault="007542A7" w:rsidP="001133AF">
      <w:pPr>
        <w:pStyle w:val="Odstavecseseznamem"/>
        <w:numPr>
          <w:ilvl w:val="0"/>
          <w:numId w:val="10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2: 3 ks monitor vit. Funkcí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="001133AF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>PH část 2: 176.846,96 Kč</w:t>
      </w:r>
    </w:p>
    <w:p w14:paraId="727CA4EC" w14:textId="77777777" w:rsidR="007542A7" w:rsidRPr="00812816" w:rsidRDefault="007542A7" w:rsidP="001133AF">
      <w:pPr>
        <w:pStyle w:val="Odstavecseseznamem"/>
        <w:numPr>
          <w:ilvl w:val="0"/>
          <w:numId w:val="10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3: 2 ks porodní postel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3: 1.108.354,18 Kč</w:t>
      </w:r>
    </w:p>
    <w:p w14:paraId="727CA4ED" w14:textId="77777777" w:rsidR="007542A7" w:rsidRPr="00812816" w:rsidRDefault="007542A7" w:rsidP="001133AF">
      <w:pPr>
        <w:pStyle w:val="Odstavecseseznamem"/>
        <w:numPr>
          <w:ilvl w:val="0"/>
          <w:numId w:val="10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4: 1 ks CTG monitor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4: 654.518,00 Kč</w:t>
      </w:r>
    </w:p>
    <w:p w14:paraId="727CA4EE" w14:textId="77777777" w:rsidR="007542A7" w:rsidRPr="00812816" w:rsidRDefault="007542A7" w:rsidP="001133AF">
      <w:pPr>
        <w:pStyle w:val="Odstavecseseznamem"/>
        <w:numPr>
          <w:ilvl w:val="0"/>
          <w:numId w:val="10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5: 4 ks ohřívací systém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5: 560.660,00 Kč</w:t>
      </w:r>
    </w:p>
    <w:p w14:paraId="727CA4EF" w14:textId="77777777" w:rsidR="007542A7" w:rsidRPr="00812816" w:rsidRDefault="007542A7" w:rsidP="001133AF">
      <w:pPr>
        <w:pStyle w:val="Odstavecseseznamem"/>
        <w:numPr>
          <w:ilvl w:val="0"/>
          <w:numId w:val="10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6: 2 ks ventilátoru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="001133AF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>PH část 6: 1.334.630,- Kč</w:t>
      </w:r>
    </w:p>
    <w:p w14:paraId="727CA4F0" w14:textId="77777777" w:rsidR="007542A7" w:rsidRPr="00812816" w:rsidRDefault="007542A7" w:rsidP="001133AF">
      <w:pPr>
        <w:pStyle w:val="Odstavecseseznamem"/>
        <w:numPr>
          <w:ilvl w:val="0"/>
          <w:numId w:val="10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7: 2 ks vyšetřovací lůžko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7: 76.578,00 Kč</w:t>
      </w:r>
    </w:p>
    <w:p w14:paraId="727CA4F1" w14:textId="77777777" w:rsidR="007542A7" w:rsidRPr="00812816" w:rsidRDefault="007542A7" w:rsidP="001133AF">
      <w:pPr>
        <w:pStyle w:val="Odstavecseseznamem"/>
        <w:numPr>
          <w:ilvl w:val="0"/>
          <w:numId w:val="10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8: mycí vana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8: 54.569,00 Kč</w:t>
      </w:r>
    </w:p>
    <w:p w14:paraId="727CA4F2" w14:textId="77777777" w:rsidR="007542A7" w:rsidRDefault="007542A7" w:rsidP="001133AF">
      <w:pPr>
        <w:pStyle w:val="Odstavecseseznamem"/>
        <w:numPr>
          <w:ilvl w:val="0"/>
          <w:numId w:val="10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část 9: vyšetřovací lampa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  <w:t>PH část 9: 119.064,21 Kč</w:t>
      </w:r>
    </w:p>
    <w:p w14:paraId="727CA4F3" w14:textId="77777777" w:rsidR="001133AF" w:rsidRPr="00812816" w:rsidRDefault="001133AF" w:rsidP="001133AF">
      <w:pPr>
        <w:pStyle w:val="Odstavecseseznamem"/>
        <w:spacing w:after="160" w:line="276" w:lineRule="auto"/>
        <w:contextualSpacing/>
        <w:jc w:val="both"/>
        <w:rPr>
          <w:noProof/>
          <w:sz w:val="20"/>
          <w:szCs w:val="20"/>
        </w:rPr>
      </w:pPr>
    </w:p>
    <w:p w14:paraId="727CA4F4" w14:textId="77777777" w:rsidR="007542A7" w:rsidRPr="00812816" w:rsidRDefault="007542A7" w:rsidP="001133AF">
      <w:pPr>
        <w:spacing w:line="276" w:lineRule="auto"/>
        <w:jc w:val="both"/>
        <w:rPr>
          <w:noProof/>
          <w:sz w:val="20"/>
          <w:szCs w:val="20"/>
          <w:lang w:eastAsia="cs-CZ"/>
        </w:rPr>
      </w:pPr>
      <w:r w:rsidRPr="00812816">
        <w:rPr>
          <w:b/>
          <w:noProof/>
          <w:sz w:val="20"/>
          <w:szCs w:val="20"/>
          <w:u w:val="single"/>
          <w:lang w:eastAsia="cs-CZ"/>
        </w:rPr>
        <w:t xml:space="preserve">Zakázka č. </w:t>
      </w:r>
      <w:r w:rsidR="00D713B4">
        <w:rPr>
          <w:b/>
          <w:noProof/>
          <w:sz w:val="20"/>
          <w:szCs w:val="20"/>
          <w:u w:val="single"/>
          <w:lang w:eastAsia="cs-CZ"/>
        </w:rPr>
        <w:t>5</w:t>
      </w:r>
      <w:r w:rsidRPr="00812816">
        <w:rPr>
          <w:noProof/>
          <w:sz w:val="20"/>
          <w:szCs w:val="20"/>
          <w:lang w:eastAsia="cs-CZ"/>
        </w:rPr>
        <w:t xml:space="preserve"> – </w:t>
      </w:r>
      <w:r w:rsidR="00D713B4">
        <w:rPr>
          <w:noProof/>
          <w:sz w:val="20"/>
          <w:szCs w:val="20"/>
          <w:lang w:eastAsia="cs-CZ"/>
        </w:rPr>
        <w:t>bez části</w:t>
      </w:r>
    </w:p>
    <w:p w14:paraId="727CA4F5" w14:textId="77777777" w:rsidR="007542A7" w:rsidRPr="00812816" w:rsidRDefault="007542A7" w:rsidP="001133AF">
      <w:pPr>
        <w:pStyle w:val="Odstavecseseznamem"/>
        <w:numPr>
          <w:ilvl w:val="0"/>
          <w:numId w:val="11"/>
        </w:numPr>
        <w:spacing w:after="160" w:line="276" w:lineRule="auto"/>
        <w:contextualSpacing/>
        <w:jc w:val="both"/>
        <w:rPr>
          <w:noProof/>
          <w:sz w:val="20"/>
          <w:szCs w:val="20"/>
        </w:rPr>
      </w:pPr>
      <w:r w:rsidRPr="00812816">
        <w:rPr>
          <w:noProof/>
          <w:sz w:val="20"/>
          <w:szCs w:val="20"/>
        </w:rPr>
        <w:t>2 ks operační stůl</w:t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ab/>
      </w:r>
      <w:r w:rsidR="00D713B4">
        <w:rPr>
          <w:noProof/>
          <w:sz w:val="20"/>
          <w:szCs w:val="20"/>
        </w:rPr>
        <w:tab/>
      </w:r>
      <w:r w:rsidRPr="00812816">
        <w:rPr>
          <w:noProof/>
          <w:sz w:val="20"/>
          <w:szCs w:val="20"/>
        </w:rPr>
        <w:t>PH část 2: 3.131.989,41 Kč</w:t>
      </w:r>
    </w:p>
    <w:p w14:paraId="727CA4F6" w14:textId="77777777" w:rsidR="007542A7" w:rsidRPr="00812816" w:rsidRDefault="007542A7" w:rsidP="007542A7">
      <w:pPr>
        <w:jc w:val="both"/>
        <w:rPr>
          <w:b/>
          <w:noProof/>
          <w:sz w:val="20"/>
          <w:szCs w:val="20"/>
          <w:lang w:eastAsia="cs-CZ"/>
        </w:rPr>
      </w:pPr>
    </w:p>
    <w:p w14:paraId="727CA4F7" w14:textId="77777777" w:rsidR="007542A7" w:rsidRDefault="007542A7" w:rsidP="007542A7">
      <w:pPr>
        <w:spacing w:line="300" w:lineRule="atLeast"/>
        <w:contextualSpacing/>
        <w:jc w:val="both"/>
        <w:rPr>
          <w:sz w:val="20"/>
          <w:szCs w:val="20"/>
        </w:rPr>
      </w:pPr>
    </w:p>
    <w:p w14:paraId="727CA4F8" w14:textId="77777777" w:rsidR="00D713B4" w:rsidRDefault="00D713B4" w:rsidP="001133AF">
      <w:pPr>
        <w:spacing w:line="276" w:lineRule="auto"/>
        <w:contextualSpacing/>
        <w:jc w:val="both"/>
        <w:rPr>
          <w:sz w:val="20"/>
          <w:szCs w:val="20"/>
        </w:rPr>
      </w:pPr>
    </w:p>
    <w:p w14:paraId="727CA4F9" w14:textId="77777777" w:rsidR="00D713B4" w:rsidRPr="00982BFA" w:rsidRDefault="00D713B4" w:rsidP="00D713B4">
      <w:pPr>
        <w:spacing w:line="300" w:lineRule="atLeast"/>
        <w:contextualSpacing/>
        <w:jc w:val="both"/>
        <w:rPr>
          <w:b/>
          <w:u w:val="single"/>
        </w:rPr>
      </w:pPr>
      <w:r>
        <w:rPr>
          <w:b/>
          <w:u w:val="single"/>
        </w:rPr>
        <w:t>2</w:t>
      </w:r>
      <w:r w:rsidRPr="00982BFA">
        <w:rPr>
          <w:b/>
          <w:u w:val="single"/>
        </w:rPr>
        <w:t xml:space="preserve">) Soupis zdravotnické techniky u Projektu č. </w:t>
      </w:r>
      <w:r>
        <w:rPr>
          <w:b/>
          <w:u w:val="single"/>
        </w:rPr>
        <w:t>2</w:t>
      </w:r>
      <w:r w:rsidRPr="00982BFA">
        <w:rPr>
          <w:b/>
          <w:u w:val="single"/>
        </w:rPr>
        <w:t xml:space="preserve">, ke které je již </w:t>
      </w:r>
      <w:r w:rsidR="00E452AF">
        <w:rPr>
          <w:b/>
          <w:u w:val="single"/>
        </w:rPr>
        <w:t>zpracována zadávací dokumentace</w:t>
      </w:r>
    </w:p>
    <w:p w14:paraId="727CA4FA" w14:textId="77777777" w:rsidR="00D713B4" w:rsidRDefault="00D713B4" w:rsidP="00D713B4">
      <w:pPr>
        <w:spacing w:line="300" w:lineRule="atLeast"/>
        <w:contextualSpacing/>
        <w:jc w:val="both"/>
        <w:rPr>
          <w:sz w:val="20"/>
          <w:szCs w:val="20"/>
        </w:rPr>
      </w:pPr>
    </w:p>
    <w:p w14:paraId="727CA4FB" w14:textId="77777777" w:rsidR="00E452AF" w:rsidRDefault="00E452AF" w:rsidP="00E452AF">
      <w:pPr>
        <w:spacing w:line="300" w:lineRule="atLeas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V rámci již vydaného právního aktu byly zadavatelem, u projektu č. 2, k některým zdravotnickým přístrojům vypracovány zadávací podmínky - zadávací dokumentace vč. příloh. Tato zadávací dokumentace bude předložena před vypsáním ke kontrole na CRR samotným zadavatelem. Zadavatel předpokládá, že schválení zadávací dokumentace ze strany CRR bude přibližně v čase, ve kterém dojde k podpisu příkazní smlouvy s vybraným dodavatelem, v rámci této veřejné zakázky malého rozsahu. Zadavatel tak předá vybranému dodavateli kompletní zadávací dokumentaci vč. stanoviska CRR.</w:t>
      </w:r>
    </w:p>
    <w:p w14:paraId="727CA4FC" w14:textId="77777777" w:rsidR="00E452AF" w:rsidRDefault="00E452AF" w:rsidP="00E452AF">
      <w:pPr>
        <w:spacing w:line="300" w:lineRule="atLeast"/>
        <w:contextualSpacing/>
        <w:jc w:val="both"/>
        <w:rPr>
          <w:sz w:val="20"/>
          <w:szCs w:val="20"/>
        </w:rPr>
      </w:pPr>
    </w:p>
    <w:p w14:paraId="727CA4FD" w14:textId="77777777" w:rsidR="00D713B4" w:rsidRDefault="00E452AF" w:rsidP="00E452AF">
      <w:pPr>
        <w:spacing w:line="300" w:lineRule="atLeas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U těchto vybraných zakázek zahájí vybraný administrátor veřejných zakázek svou činnost odesláním veřejné zakázky k uveřejnění a ukončí činnost dle ustanovení Specifikace předmětu zakázky: ad 1) písm. s). Za veškeré úkony spojené s činností administrátora uvedené v tomto odstavci je plně odpovědný vybraný administrátor veřejných zakázek.</w:t>
      </w:r>
    </w:p>
    <w:p w14:paraId="727CA4FE" w14:textId="77777777" w:rsidR="00D713B4" w:rsidRDefault="00D713B4" w:rsidP="00D713B4">
      <w:pPr>
        <w:spacing w:line="300" w:lineRule="atLeas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U těchto vybraných zakázek zahájí vybraný administrátor veřejných zakázek svou činnost odesláním veřejné zakázky k uveřejnění a ukončí činnost dle ustanovení Specifikace předmětu zakázky: ad 1) písm. s). Za veškeré úkony spojené s činností administrátora uvedené v tomto odstavci je plně odpovědný vybraný administrátor veřejných zakázek.</w:t>
      </w:r>
    </w:p>
    <w:p w14:paraId="727CA4FF" w14:textId="77777777" w:rsidR="00D713B4" w:rsidRDefault="00D713B4" w:rsidP="00D713B4">
      <w:pPr>
        <w:spacing w:line="300" w:lineRule="atLeast"/>
        <w:contextualSpacing/>
        <w:jc w:val="both"/>
        <w:rPr>
          <w:sz w:val="20"/>
          <w:szCs w:val="20"/>
        </w:rPr>
      </w:pPr>
    </w:p>
    <w:p w14:paraId="727CA500" w14:textId="77777777" w:rsidR="00D713B4" w:rsidRPr="00A55AF3" w:rsidRDefault="00D713B4" w:rsidP="00D713B4">
      <w:pPr>
        <w:spacing w:line="300" w:lineRule="atLeast"/>
        <w:contextualSpacing/>
        <w:jc w:val="both"/>
        <w:rPr>
          <w:b/>
          <w:sz w:val="20"/>
          <w:szCs w:val="20"/>
          <w:u w:val="single"/>
        </w:rPr>
      </w:pPr>
      <w:r w:rsidRPr="00A55AF3">
        <w:rPr>
          <w:b/>
          <w:sz w:val="20"/>
          <w:szCs w:val="20"/>
          <w:u w:val="single"/>
        </w:rPr>
        <w:t>Zadavatel v tomto případě staví najisto, že případné porušení ZZVZ vzniklé na základě nesprávně zpracované zadávací dokumentace vč. jejich příloh, jde plně k tíži zadavatele a dodavatel za něj nenese odpovědnost.</w:t>
      </w:r>
    </w:p>
    <w:p w14:paraId="727CA501" w14:textId="77777777" w:rsidR="00D713B4" w:rsidRDefault="00D713B4" w:rsidP="00D713B4">
      <w:pPr>
        <w:spacing w:line="300" w:lineRule="atLeast"/>
        <w:contextualSpacing/>
        <w:jc w:val="both"/>
        <w:rPr>
          <w:sz w:val="20"/>
          <w:szCs w:val="20"/>
        </w:rPr>
      </w:pPr>
      <w:r w:rsidRPr="00A55AF3">
        <w:rPr>
          <w:b/>
          <w:sz w:val="20"/>
          <w:szCs w:val="20"/>
        </w:rPr>
        <w:t>V případě, že vybraný dodavatel takové pochybení zjistí, je povinen na to dodavatele upozornit</w:t>
      </w:r>
      <w:r>
        <w:rPr>
          <w:sz w:val="20"/>
          <w:szCs w:val="20"/>
        </w:rPr>
        <w:t>.</w:t>
      </w:r>
    </w:p>
    <w:p w14:paraId="727CA502" w14:textId="77777777" w:rsidR="00D713B4" w:rsidRDefault="00D713B4" w:rsidP="00D713B4">
      <w:pPr>
        <w:spacing w:line="300" w:lineRule="atLeast"/>
        <w:contextualSpacing/>
        <w:jc w:val="both"/>
        <w:rPr>
          <w:sz w:val="20"/>
          <w:szCs w:val="20"/>
        </w:rPr>
      </w:pPr>
    </w:p>
    <w:p w14:paraId="727CA503" w14:textId="77777777" w:rsidR="00D713B4" w:rsidRDefault="00D713B4" w:rsidP="00D713B4">
      <w:pPr>
        <w:spacing w:line="300" w:lineRule="atLeast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Výčet zpracovaných veřejných zakázek předaných ke kontrole na CRR:</w:t>
      </w:r>
    </w:p>
    <w:p w14:paraId="727CA504" w14:textId="77777777" w:rsidR="00D713B4" w:rsidRDefault="00D713B4" w:rsidP="001133AF">
      <w:pPr>
        <w:spacing w:line="276" w:lineRule="auto"/>
        <w:contextualSpacing/>
        <w:jc w:val="both"/>
        <w:rPr>
          <w:sz w:val="20"/>
          <w:szCs w:val="20"/>
        </w:rPr>
      </w:pPr>
    </w:p>
    <w:p w14:paraId="727CA505" w14:textId="77777777" w:rsidR="00D713B4" w:rsidRPr="00812816" w:rsidRDefault="00D713B4" w:rsidP="00D713B4">
      <w:pPr>
        <w:spacing w:line="360" w:lineRule="auto"/>
        <w:jc w:val="both"/>
        <w:rPr>
          <w:b/>
          <w:noProof/>
          <w:sz w:val="20"/>
          <w:szCs w:val="20"/>
          <w:u w:val="single"/>
          <w:lang w:eastAsia="cs-CZ"/>
        </w:rPr>
      </w:pPr>
      <w:r w:rsidRPr="00812816">
        <w:rPr>
          <w:b/>
          <w:noProof/>
          <w:sz w:val="20"/>
          <w:szCs w:val="20"/>
          <w:u w:val="single"/>
          <w:lang w:eastAsia="cs-CZ"/>
        </w:rPr>
        <w:t>Projekt č. 2</w:t>
      </w:r>
    </w:p>
    <w:p w14:paraId="727CA506" w14:textId="77777777" w:rsidR="00D713B4" w:rsidRPr="00812816" w:rsidRDefault="00D713B4" w:rsidP="00D713B4">
      <w:pPr>
        <w:spacing w:line="360" w:lineRule="auto"/>
        <w:jc w:val="both"/>
        <w:rPr>
          <w:noProof/>
          <w:sz w:val="20"/>
          <w:szCs w:val="20"/>
          <w:lang w:eastAsia="cs-CZ"/>
        </w:rPr>
      </w:pPr>
      <w:r w:rsidRPr="00812816">
        <w:rPr>
          <w:noProof/>
          <w:sz w:val="20"/>
          <w:szCs w:val="20"/>
          <w:lang w:eastAsia="cs-CZ"/>
        </w:rPr>
        <w:t>Název projektu:</w:t>
      </w:r>
      <w:r w:rsidRPr="00812816">
        <w:rPr>
          <w:noProof/>
          <w:sz w:val="20"/>
          <w:szCs w:val="20"/>
          <w:lang w:eastAsia="cs-CZ"/>
        </w:rPr>
        <w:tab/>
      </w:r>
      <w:r w:rsidRPr="00812816">
        <w:rPr>
          <w:noProof/>
          <w:sz w:val="20"/>
          <w:szCs w:val="20"/>
          <w:lang w:eastAsia="cs-CZ"/>
        </w:rPr>
        <w:tab/>
      </w:r>
      <w:r w:rsidRPr="00812816">
        <w:rPr>
          <w:noProof/>
          <w:sz w:val="20"/>
          <w:szCs w:val="20"/>
          <w:lang w:eastAsia="cs-CZ"/>
        </w:rPr>
        <w:tab/>
      </w:r>
      <w:r w:rsidRPr="00812816">
        <w:rPr>
          <w:noProof/>
          <w:sz w:val="20"/>
          <w:szCs w:val="20"/>
          <w:lang w:eastAsia="cs-CZ"/>
        </w:rPr>
        <w:tab/>
      </w:r>
      <w:r>
        <w:rPr>
          <w:noProof/>
          <w:sz w:val="20"/>
          <w:szCs w:val="20"/>
          <w:lang w:eastAsia="cs-CZ"/>
        </w:rPr>
        <w:tab/>
      </w:r>
      <w:r w:rsidRPr="00812816">
        <w:rPr>
          <w:b/>
          <w:noProof/>
          <w:sz w:val="20"/>
          <w:szCs w:val="20"/>
          <w:lang w:eastAsia="cs-CZ"/>
        </w:rPr>
        <w:t>Pořízení zdravotnického vybavení Rychnov n/K.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1542"/>
        <w:gridCol w:w="1508"/>
        <w:gridCol w:w="1407"/>
        <w:gridCol w:w="1129"/>
        <w:gridCol w:w="2660"/>
      </w:tblGrid>
      <w:tr w:rsidR="00D713B4" w:rsidRPr="00965C9A" w14:paraId="727CA509" w14:textId="77777777" w:rsidTr="00483D64">
        <w:tc>
          <w:tcPr>
            <w:tcW w:w="2376" w:type="dxa"/>
            <w:gridSpan w:val="2"/>
            <w:shd w:val="clear" w:color="auto" w:fill="auto"/>
          </w:tcPr>
          <w:p w14:paraId="727CA507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Název veřejné zakázky</w:t>
            </w:r>
          </w:p>
        </w:tc>
        <w:tc>
          <w:tcPr>
            <w:tcW w:w="6834" w:type="dxa"/>
            <w:gridSpan w:val="4"/>
            <w:shd w:val="clear" w:color="auto" w:fill="auto"/>
          </w:tcPr>
          <w:p w14:paraId="727CA508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Vybavení NRK pro návaznou péči – Ultrazvuky</w:t>
            </w:r>
          </w:p>
        </w:tc>
      </w:tr>
      <w:tr w:rsidR="00D713B4" w:rsidRPr="00965C9A" w14:paraId="727CA50F" w14:textId="77777777" w:rsidTr="00483D64">
        <w:tc>
          <w:tcPr>
            <w:tcW w:w="817" w:type="dxa"/>
            <w:shd w:val="clear" w:color="auto" w:fill="auto"/>
          </w:tcPr>
          <w:p w14:paraId="727CA50A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Část VZ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27CA50B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Přístroj</w:t>
            </w:r>
          </w:p>
        </w:tc>
        <w:tc>
          <w:tcPr>
            <w:tcW w:w="1417" w:type="dxa"/>
            <w:shd w:val="clear" w:color="auto" w:fill="auto"/>
          </w:tcPr>
          <w:p w14:paraId="727CA50C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Umístění</w:t>
            </w:r>
          </w:p>
        </w:tc>
        <w:tc>
          <w:tcPr>
            <w:tcW w:w="1134" w:type="dxa"/>
            <w:shd w:val="clear" w:color="auto" w:fill="auto"/>
          </w:tcPr>
          <w:p w14:paraId="727CA50D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Počet ks</w:t>
            </w:r>
          </w:p>
        </w:tc>
        <w:tc>
          <w:tcPr>
            <w:tcW w:w="2723" w:type="dxa"/>
            <w:shd w:val="clear" w:color="auto" w:fill="auto"/>
          </w:tcPr>
          <w:p w14:paraId="727CA50E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 xml:space="preserve">Předpokládaná hodnota </w:t>
            </w:r>
          </w:p>
        </w:tc>
      </w:tr>
      <w:tr w:rsidR="00D713B4" w:rsidRPr="00965C9A" w14:paraId="727CA515" w14:textId="77777777" w:rsidTr="00483D64">
        <w:tc>
          <w:tcPr>
            <w:tcW w:w="817" w:type="dxa"/>
            <w:shd w:val="clear" w:color="auto" w:fill="auto"/>
          </w:tcPr>
          <w:p w14:paraId="727CA510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27CA511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UZ přístroj stacionární pro využití v gastroenterologii a kardiologii</w:t>
            </w:r>
          </w:p>
        </w:tc>
        <w:tc>
          <w:tcPr>
            <w:tcW w:w="1417" w:type="dxa"/>
            <w:shd w:val="clear" w:color="auto" w:fill="auto"/>
          </w:tcPr>
          <w:p w14:paraId="727CA512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Interní odd. – gastro</w:t>
            </w:r>
          </w:p>
        </w:tc>
        <w:tc>
          <w:tcPr>
            <w:tcW w:w="1134" w:type="dxa"/>
            <w:shd w:val="clear" w:color="auto" w:fill="auto"/>
          </w:tcPr>
          <w:p w14:paraId="727CA513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auto"/>
          </w:tcPr>
          <w:p w14:paraId="727CA514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2.228.337,46 Kč bez DPH</w:t>
            </w:r>
          </w:p>
        </w:tc>
      </w:tr>
      <w:tr w:rsidR="00D713B4" w:rsidRPr="00965C9A" w14:paraId="727CA51B" w14:textId="77777777" w:rsidTr="00483D64">
        <w:tc>
          <w:tcPr>
            <w:tcW w:w="817" w:type="dxa"/>
            <w:shd w:val="clear" w:color="auto" w:fill="auto"/>
          </w:tcPr>
          <w:p w14:paraId="727CA516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  <w:gridSpan w:val="2"/>
            <w:shd w:val="clear" w:color="auto" w:fill="auto"/>
          </w:tcPr>
          <w:p w14:paraId="727CA517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UZ přenosný pro Fast screening náhlých příhod břišních s dopp. modulem k vyš. cév</w:t>
            </w:r>
          </w:p>
        </w:tc>
        <w:tc>
          <w:tcPr>
            <w:tcW w:w="1417" w:type="dxa"/>
            <w:shd w:val="clear" w:color="auto" w:fill="auto"/>
          </w:tcPr>
          <w:p w14:paraId="727CA518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Chirurgické odd. - lůžka</w:t>
            </w:r>
          </w:p>
        </w:tc>
        <w:tc>
          <w:tcPr>
            <w:tcW w:w="1134" w:type="dxa"/>
            <w:shd w:val="clear" w:color="auto" w:fill="auto"/>
          </w:tcPr>
          <w:p w14:paraId="727CA519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auto"/>
          </w:tcPr>
          <w:p w14:paraId="727CA51A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726.033,05 Kč bez DPH</w:t>
            </w:r>
          </w:p>
        </w:tc>
      </w:tr>
      <w:tr w:rsidR="00D713B4" w:rsidRPr="00965C9A" w14:paraId="727CA521" w14:textId="77777777" w:rsidTr="00483D6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7CA51C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CA51D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CA51E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A51F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CELKEM</w:t>
            </w:r>
          </w:p>
        </w:tc>
        <w:tc>
          <w:tcPr>
            <w:tcW w:w="2723" w:type="dxa"/>
            <w:tcBorders>
              <w:left w:val="single" w:sz="4" w:space="0" w:color="auto"/>
            </w:tcBorders>
            <w:shd w:val="clear" w:color="auto" w:fill="auto"/>
          </w:tcPr>
          <w:p w14:paraId="727CA520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2.954.370,51 Kč bez DPH</w:t>
            </w:r>
          </w:p>
        </w:tc>
      </w:tr>
    </w:tbl>
    <w:p w14:paraId="727CA522" w14:textId="77777777" w:rsidR="00D713B4" w:rsidRDefault="00D713B4" w:rsidP="00D713B4">
      <w:pPr>
        <w:spacing w:line="300" w:lineRule="atLeast"/>
        <w:contextualSpacing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1406"/>
        <w:gridCol w:w="1373"/>
        <w:gridCol w:w="1541"/>
        <w:gridCol w:w="1129"/>
        <w:gridCol w:w="2660"/>
      </w:tblGrid>
      <w:tr w:rsidR="00D713B4" w:rsidRPr="00965C9A" w14:paraId="727CA525" w14:textId="77777777" w:rsidTr="00483D64">
        <w:tc>
          <w:tcPr>
            <w:tcW w:w="2376" w:type="dxa"/>
            <w:gridSpan w:val="2"/>
            <w:shd w:val="clear" w:color="auto" w:fill="auto"/>
          </w:tcPr>
          <w:p w14:paraId="727CA523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Název veřejné zakázky</w:t>
            </w:r>
          </w:p>
        </w:tc>
        <w:tc>
          <w:tcPr>
            <w:tcW w:w="6834" w:type="dxa"/>
            <w:gridSpan w:val="4"/>
            <w:shd w:val="clear" w:color="auto" w:fill="auto"/>
          </w:tcPr>
          <w:p w14:paraId="727CA524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Vybavení NRK pro návaznou péči – přístroje pro chirurgickou operativu</w:t>
            </w:r>
          </w:p>
        </w:tc>
      </w:tr>
      <w:tr w:rsidR="00D713B4" w:rsidRPr="00965C9A" w14:paraId="727CA52B" w14:textId="77777777" w:rsidTr="00483D64">
        <w:tc>
          <w:tcPr>
            <w:tcW w:w="959" w:type="dxa"/>
            <w:shd w:val="clear" w:color="auto" w:fill="auto"/>
          </w:tcPr>
          <w:p w14:paraId="727CA526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Část VZ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27CA527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Přístroj</w:t>
            </w:r>
          </w:p>
        </w:tc>
        <w:tc>
          <w:tcPr>
            <w:tcW w:w="1559" w:type="dxa"/>
            <w:shd w:val="clear" w:color="auto" w:fill="auto"/>
          </w:tcPr>
          <w:p w14:paraId="727CA528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Umístění</w:t>
            </w:r>
          </w:p>
        </w:tc>
        <w:tc>
          <w:tcPr>
            <w:tcW w:w="1134" w:type="dxa"/>
            <w:shd w:val="clear" w:color="auto" w:fill="auto"/>
          </w:tcPr>
          <w:p w14:paraId="727CA529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Počet ks</w:t>
            </w:r>
          </w:p>
        </w:tc>
        <w:tc>
          <w:tcPr>
            <w:tcW w:w="2723" w:type="dxa"/>
            <w:shd w:val="clear" w:color="auto" w:fill="auto"/>
          </w:tcPr>
          <w:p w14:paraId="727CA52A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 xml:space="preserve">Předpokládaná hodnota </w:t>
            </w:r>
          </w:p>
        </w:tc>
      </w:tr>
      <w:tr w:rsidR="00D713B4" w:rsidRPr="00965C9A" w14:paraId="727CA531" w14:textId="77777777" w:rsidTr="00483D64">
        <w:tc>
          <w:tcPr>
            <w:tcW w:w="959" w:type="dxa"/>
            <w:shd w:val="clear" w:color="auto" w:fill="auto"/>
          </w:tcPr>
          <w:p w14:paraId="727CA52C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27CA52D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Elektrokoagulační přístroj s mono a bipo</w:t>
            </w:r>
          </w:p>
        </w:tc>
        <w:tc>
          <w:tcPr>
            <w:tcW w:w="1559" w:type="dxa"/>
            <w:shd w:val="clear" w:color="auto" w:fill="auto"/>
          </w:tcPr>
          <w:p w14:paraId="727CA52E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Chirurgická ambulance</w:t>
            </w:r>
          </w:p>
        </w:tc>
        <w:tc>
          <w:tcPr>
            <w:tcW w:w="1134" w:type="dxa"/>
            <w:shd w:val="clear" w:color="auto" w:fill="auto"/>
          </w:tcPr>
          <w:p w14:paraId="727CA52F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auto"/>
          </w:tcPr>
          <w:p w14:paraId="727CA530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275.785,74 Kč bez DPH</w:t>
            </w:r>
          </w:p>
        </w:tc>
      </w:tr>
      <w:tr w:rsidR="00D713B4" w:rsidRPr="00965C9A" w14:paraId="727CA537" w14:textId="77777777" w:rsidTr="00483D64">
        <w:tc>
          <w:tcPr>
            <w:tcW w:w="959" w:type="dxa"/>
            <w:shd w:val="clear" w:color="auto" w:fill="auto"/>
          </w:tcPr>
          <w:p w14:paraId="727CA532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2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27CA533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Harmonický skalpel</w:t>
            </w:r>
          </w:p>
        </w:tc>
        <w:tc>
          <w:tcPr>
            <w:tcW w:w="1559" w:type="dxa"/>
            <w:shd w:val="clear" w:color="auto" w:fill="auto"/>
          </w:tcPr>
          <w:p w14:paraId="727CA534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COS</w:t>
            </w:r>
          </w:p>
        </w:tc>
        <w:tc>
          <w:tcPr>
            <w:tcW w:w="1134" w:type="dxa"/>
            <w:shd w:val="clear" w:color="auto" w:fill="auto"/>
          </w:tcPr>
          <w:p w14:paraId="727CA535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auto"/>
          </w:tcPr>
          <w:p w14:paraId="727CA536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612.431,- Kč bez DPH</w:t>
            </w:r>
          </w:p>
        </w:tc>
      </w:tr>
      <w:tr w:rsidR="00D713B4" w:rsidRPr="00965C9A" w14:paraId="727CA53D" w14:textId="77777777" w:rsidTr="00483D64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14:paraId="727CA538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3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7CA539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Laparoskopická věž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27CA53A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COS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27CA53B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auto"/>
          </w:tcPr>
          <w:p w14:paraId="727CA53C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2.998.445,- Kč bez DPH</w:t>
            </w:r>
          </w:p>
        </w:tc>
      </w:tr>
      <w:tr w:rsidR="00D713B4" w:rsidRPr="00965C9A" w14:paraId="727CA543" w14:textId="77777777" w:rsidTr="00483D64"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14:paraId="727CA53E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7CA53F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Thunderbeat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727CA540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COS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27CA541" w14:textId="77777777" w:rsidR="00D713B4" w:rsidRPr="00965C9A" w:rsidRDefault="00D713B4" w:rsidP="00483D64">
            <w:pPr>
              <w:spacing w:line="300" w:lineRule="atLeast"/>
              <w:contextualSpacing/>
              <w:jc w:val="center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1</w:t>
            </w:r>
          </w:p>
        </w:tc>
        <w:tc>
          <w:tcPr>
            <w:tcW w:w="2723" w:type="dxa"/>
            <w:shd w:val="clear" w:color="auto" w:fill="auto"/>
          </w:tcPr>
          <w:p w14:paraId="727CA542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935.727,27 Kč bez DPH</w:t>
            </w:r>
          </w:p>
        </w:tc>
      </w:tr>
      <w:tr w:rsidR="00D713B4" w:rsidRPr="00965C9A" w14:paraId="727CA549" w14:textId="77777777" w:rsidTr="00483D6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27CA544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CA545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CA546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CA547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CELKEM</w:t>
            </w:r>
          </w:p>
        </w:tc>
        <w:tc>
          <w:tcPr>
            <w:tcW w:w="2723" w:type="dxa"/>
            <w:tcBorders>
              <w:left w:val="single" w:sz="4" w:space="0" w:color="auto"/>
            </w:tcBorders>
            <w:shd w:val="clear" w:color="auto" w:fill="auto"/>
          </w:tcPr>
          <w:p w14:paraId="727CA548" w14:textId="77777777" w:rsidR="00D713B4" w:rsidRPr="00965C9A" w:rsidRDefault="00D713B4" w:rsidP="00483D64">
            <w:pPr>
              <w:spacing w:line="300" w:lineRule="atLeast"/>
              <w:contextualSpacing/>
              <w:jc w:val="both"/>
              <w:rPr>
                <w:sz w:val="20"/>
                <w:szCs w:val="20"/>
              </w:rPr>
            </w:pPr>
            <w:r w:rsidRPr="00965C9A">
              <w:rPr>
                <w:sz w:val="20"/>
                <w:szCs w:val="20"/>
              </w:rPr>
              <w:t>4.822.389,01 Kč bez DPH</w:t>
            </w:r>
          </w:p>
        </w:tc>
      </w:tr>
    </w:tbl>
    <w:p w14:paraId="727CA54A" w14:textId="77777777" w:rsidR="00D713B4" w:rsidRDefault="00D713B4" w:rsidP="001133AF">
      <w:pPr>
        <w:spacing w:line="276" w:lineRule="auto"/>
        <w:contextualSpacing/>
        <w:jc w:val="both"/>
        <w:rPr>
          <w:sz w:val="20"/>
          <w:szCs w:val="20"/>
        </w:rPr>
      </w:pPr>
    </w:p>
    <w:p w14:paraId="727CA54B" w14:textId="77777777" w:rsidR="00D713B4" w:rsidRDefault="00D713B4" w:rsidP="001133AF">
      <w:pPr>
        <w:spacing w:line="276" w:lineRule="auto"/>
        <w:contextualSpacing/>
        <w:jc w:val="both"/>
        <w:rPr>
          <w:sz w:val="20"/>
          <w:szCs w:val="20"/>
        </w:rPr>
      </w:pPr>
    </w:p>
    <w:p w14:paraId="727CA54C" w14:textId="77777777" w:rsidR="006A5114" w:rsidRPr="00140B74" w:rsidRDefault="006A5114" w:rsidP="006A5114">
      <w:pPr>
        <w:spacing w:line="276" w:lineRule="auto"/>
        <w:jc w:val="both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Zadavatel rozdělil zdravotnickou technologii na jednotlivé veřejné zakázky. </w:t>
      </w:r>
      <w:r>
        <w:rPr>
          <w:b/>
          <w:bCs/>
          <w:sz w:val="20"/>
          <w:szCs w:val="20"/>
        </w:rPr>
        <w:t xml:space="preserve">Zadavatel výslovně upozorňuje, že pokud dojde ke změně počtu částí, bude dodavateli náležet cena odpovídající definitivnímu počtu částí dle jeho nabídky </w:t>
      </w:r>
      <w:r>
        <w:rPr>
          <w:i/>
          <w:iCs/>
          <w:sz w:val="20"/>
          <w:szCs w:val="20"/>
        </w:rPr>
        <w:t>(např. nyní je předpoklad veřejné zakázky, která bude dělena na 6 částí. Pokud dojde k jejímu rozdělení na 1 samostatnou část jako zakázku bez částí a zakázku s 5 částmi, bude dodavatel oprávněn obdržet odměny za 1 zakázku bez částí a za 1 zakázku s 5 částmi).</w:t>
      </w:r>
    </w:p>
    <w:p w14:paraId="727CA54D" w14:textId="77777777" w:rsidR="007542A7" w:rsidRDefault="007542A7" w:rsidP="006A5114">
      <w:pPr>
        <w:spacing w:line="276" w:lineRule="auto"/>
        <w:contextualSpacing/>
        <w:jc w:val="both"/>
        <w:rPr>
          <w:sz w:val="20"/>
          <w:szCs w:val="20"/>
        </w:rPr>
      </w:pPr>
    </w:p>
    <w:sectPr w:rsidR="007542A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7CA550" w14:textId="77777777" w:rsidR="0098441C" w:rsidRDefault="0098441C" w:rsidP="0098441C">
      <w:r>
        <w:separator/>
      </w:r>
    </w:p>
  </w:endnote>
  <w:endnote w:type="continuationSeparator" w:id="0">
    <w:p w14:paraId="727CA551" w14:textId="77777777" w:rsidR="0098441C" w:rsidRDefault="0098441C" w:rsidP="0098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4049135"/>
      <w:docPartObj>
        <w:docPartGallery w:val="Page Numbers (Bottom of Page)"/>
        <w:docPartUnique/>
      </w:docPartObj>
    </w:sdtPr>
    <w:sdtEndPr/>
    <w:sdtContent>
      <w:p w14:paraId="727CA553" w14:textId="77777777" w:rsidR="001133AF" w:rsidRDefault="001133A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58FD">
          <w:rPr>
            <w:noProof/>
          </w:rPr>
          <w:t>2</w:t>
        </w:r>
        <w:r>
          <w:fldChar w:fldCharType="end"/>
        </w:r>
      </w:p>
    </w:sdtContent>
  </w:sdt>
  <w:p w14:paraId="727CA554" w14:textId="77777777" w:rsidR="001133AF" w:rsidRDefault="001133A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7CA54E" w14:textId="77777777" w:rsidR="0098441C" w:rsidRDefault="0098441C" w:rsidP="0098441C">
      <w:r>
        <w:separator/>
      </w:r>
    </w:p>
  </w:footnote>
  <w:footnote w:type="continuationSeparator" w:id="0">
    <w:p w14:paraId="727CA54F" w14:textId="77777777" w:rsidR="0098441C" w:rsidRDefault="0098441C" w:rsidP="009844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CA552" w14:textId="77777777" w:rsidR="0098441C" w:rsidRDefault="0098441C">
    <w:pPr>
      <w:pStyle w:val="Zhlav"/>
    </w:pPr>
    <w:r>
      <w:t>Příloha č. 1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511AE"/>
    <w:multiLevelType w:val="hybridMultilevel"/>
    <w:tmpl w:val="FDEC07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C121A"/>
    <w:multiLevelType w:val="hybridMultilevel"/>
    <w:tmpl w:val="60921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862227"/>
    <w:multiLevelType w:val="hybridMultilevel"/>
    <w:tmpl w:val="C6008A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00006F"/>
    <w:multiLevelType w:val="hybridMultilevel"/>
    <w:tmpl w:val="7D1AB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A5E7A"/>
    <w:multiLevelType w:val="hybridMultilevel"/>
    <w:tmpl w:val="7E4472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C74FA6"/>
    <w:multiLevelType w:val="hybridMultilevel"/>
    <w:tmpl w:val="C1AC9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E9473F"/>
    <w:multiLevelType w:val="hybridMultilevel"/>
    <w:tmpl w:val="01046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856BC"/>
    <w:multiLevelType w:val="hybridMultilevel"/>
    <w:tmpl w:val="456A6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6B1AF7"/>
    <w:multiLevelType w:val="hybridMultilevel"/>
    <w:tmpl w:val="5A584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B037A7"/>
    <w:multiLevelType w:val="hybridMultilevel"/>
    <w:tmpl w:val="7FCEA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37290"/>
    <w:multiLevelType w:val="hybridMultilevel"/>
    <w:tmpl w:val="93245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10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409"/>
    <w:rsid w:val="001133AF"/>
    <w:rsid w:val="002558FD"/>
    <w:rsid w:val="002C096A"/>
    <w:rsid w:val="00485409"/>
    <w:rsid w:val="005B6D51"/>
    <w:rsid w:val="006A5114"/>
    <w:rsid w:val="007542A7"/>
    <w:rsid w:val="00982BFA"/>
    <w:rsid w:val="0098441C"/>
    <w:rsid w:val="00D713B4"/>
    <w:rsid w:val="00E25026"/>
    <w:rsid w:val="00E4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A3FF"/>
  <w15:chartTrackingRefBased/>
  <w15:docId w15:val="{0636EF5D-0102-45D4-88FB-6BDA63A33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42A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542A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7542A7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9844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41C"/>
    <w:rPr>
      <w:rFonts w:ascii="Arial" w:eastAsia="Times New Roman" w:hAnsi="Arial" w:cs="Arial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44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713B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13B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1521</Words>
  <Characters>8977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Kateřina Svobodová</cp:lastModifiedBy>
  <cp:revision>2</cp:revision>
  <cp:lastPrinted>2019-11-20T18:21:00Z</cp:lastPrinted>
  <dcterms:created xsi:type="dcterms:W3CDTF">2019-11-22T05:53:00Z</dcterms:created>
  <dcterms:modified xsi:type="dcterms:W3CDTF">2019-11-22T05:53:00Z</dcterms:modified>
</cp:coreProperties>
</file>